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4AD1EE" w14:textId="100A281B" w:rsidR="001F6023" w:rsidRDefault="003E56D5" w:rsidP="006E1DDD">
      <w:pPr>
        <w:pStyle w:val="StandardWeb"/>
        <w:tabs>
          <w:tab w:val="left" w:pos="6379"/>
          <w:tab w:val="left" w:pos="7938"/>
          <w:tab w:val="left" w:pos="9639"/>
        </w:tabs>
        <w:ind w:right="2232"/>
        <w:rPr>
          <w:rFonts w:ascii="Arial" w:hAnsi="Arial"/>
          <w:b/>
          <w:sz w:val="34"/>
          <w:szCs w:val="34"/>
          <w:lang w:val="tr-TR"/>
        </w:rPr>
      </w:pPr>
      <w:r>
        <w:rPr>
          <w:rFonts w:ascii="Arial" w:hAnsi="Arial"/>
          <w:b/>
          <w:sz w:val="34"/>
          <w:szCs w:val="34"/>
          <w:lang w:val="tr-TR"/>
        </w:rPr>
        <w:t>C</w:t>
      </w:r>
      <w:r w:rsidRPr="003E56D5">
        <w:rPr>
          <w:rFonts w:ascii="Arial" w:hAnsi="Arial"/>
          <w:b/>
          <w:sz w:val="34"/>
          <w:szCs w:val="34"/>
          <w:lang w:val="tr-TR"/>
        </w:rPr>
        <w:t>larios, Sodyum</w:t>
      </w:r>
      <w:r w:rsidR="001178CA">
        <w:rPr>
          <w:rFonts w:ascii="Arial" w:hAnsi="Arial"/>
          <w:b/>
          <w:sz w:val="34"/>
          <w:szCs w:val="34"/>
          <w:lang w:val="tr-TR"/>
        </w:rPr>
        <w:t>-</w:t>
      </w:r>
      <w:r w:rsidRPr="003E56D5">
        <w:rPr>
          <w:rFonts w:ascii="Arial" w:hAnsi="Arial"/>
          <w:b/>
          <w:sz w:val="34"/>
          <w:szCs w:val="34"/>
          <w:lang w:val="tr-TR"/>
        </w:rPr>
        <w:t>İyon Batarya Geliştiricisi Altris ile Ortak Geliştirme Anlaşmasını Resmileştirdi</w:t>
      </w:r>
    </w:p>
    <w:p w14:paraId="44097A6B" w14:textId="77777777" w:rsidR="003E56D5" w:rsidRPr="0024706A" w:rsidRDefault="003E56D5" w:rsidP="003E56D5">
      <w:pPr>
        <w:pStyle w:val="StandardWeb"/>
        <w:tabs>
          <w:tab w:val="left" w:pos="6379"/>
          <w:tab w:val="left" w:pos="7938"/>
          <w:tab w:val="left" w:pos="9639"/>
        </w:tabs>
        <w:ind w:right="2232"/>
        <w:jc w:val="both"/>
        <w:rPr>
          <w:rFonts w:ascii="Arial" w:hAnsi="Arial"/>
          <w:b/>
          <w:sz w:val="26"/>
          <w:szCs w:val="26"/>
          <w:lang w:val="tr-TR"/>
        </w:rPr>
      </w:pPr>
      <w:r w:rsidRPr="003E56D5">
        <w:rPr>
          <w:rFonts w:ascii="Arial" w:hAnsi="Arial"/>
          <w:b/>
          <w:sz w:val="26"/>
          <w:szCs w:val="26"/>
          <w:lang w:val="tr-TR"/>
        </w:rPr>
        <w:t>Genişletilmiş ortaklık, gelecekteki düşük voltajlı sodyum iyon batarya sistemleri için temel oluşturuyor</w:t>
      </w:r>
    </w:p>
    <w:p w14:paraId="0830F493" w14:textId="16910D0D" w:rsidR="003E56D5" w:rsidRPr="003E56D5" w:rsidRDefault="003E56D5" w:rsidP="003E56D5">
      <w:pPr>
        <w:tabs>
          <w:tab w:val="left" w:pos="6379"/>
          <w:tab w:val="left" w:pos="7938"/>
          <w:tab w:val="left" w:pos="9639"/>
        </w:tabs>
        <w:spacing w:before="0" w:line="360" w:lineRule="auto"/>
        <w:ind w:right="2232"/>
        <w:rPr>
          <w:bCs/>
          <w:szCs w:val="22"/>
          <w:lang w:val="tr-TR"/>
        </w:rPr>
      </w:pPr>
      <w:r w:rsidRPr="003E56D5">
        <w:rPr>
          <w:b/>
          <w:bCs/>
          <w:szCs w:val="22"/>
          <w:lang w:val="tr-TR"/>
        </w:rPr>
        <w:t xml:space="preserve">Glendale, </w:t>
      </w:r>
      <w:r w:rsidR="00E659CD" w:rsidRPr="00E659CD">
        <w:rPr>
          <w:b/>
          <w:bCs/>
          <w:szCs w:val="22"/>
          <w:lang w:val="tr-TR"/>
        </w:rPr>
        <w:t>22</w:t>
      </w:r>
      <w:r w:rsidR="005F0002" w:rsidRPr="00E659CD">
        <w:rPr>
          <w:b/>
          <w:bCs/>
          <w:szCs w:val="22"/>
          <w:lang w:val="tr-TR"/>
        </w:rPr>
        <w:t xml:space="preserve"> </w:t>
      </w:r>
      <w:r w:rsidRPr="00E659CD">
        <w:rPr>
          <w:b/>
          <w:bCs/>
          <w:szCs w:val="22"/>
          <w:lang w:val="tr-TR"/>
        </w:rPr>
        <w:t>Mayıs</w:t>
      </w:r>
      <w:r w:rsidRPr="003E56D5">
        <w:rPr>
          <w:b/>
          <w:bCs/>
          <w:szCs w:val="22"/>
          <w:lang w:val="tr-TR"/>
        </w:rPr>
        <w:t xml:space="preserve"> 2024</w:t>
      </w:r>
      <w:r w:rsidRPr="003E56D5">
        <w:rPr>
          <w:bCs/>
          <w:szCs w:val="22"/>
          <w:lang w:val="tr-TR"/>
        </w:rPr>
        <w:t xml:space="preserve"> – Gelişmiş akü çözümlerinde </w:t>
      </w:r>
      <w:r w:rsidR="001178CA">
        <w:rPr>
          <w:bCs/>
          <w:szCs w:val="22"/>
          <w:lang w:val="tr-TR"/>
        </w:rPr>
        <w:t xml:space="preserve">global </w:t>
      </w:r>
      <w:r w:rsidRPr="003E56D5">
        <w:rPr>
          <w:bCs/>
          <w:szCs w:val="22"/>
          <w:lang w:val="tr-TR"/>
        </w:rPr>
        <w:t>bir lider olan Clarios ve İsveçli sodyumiyon akü geliştiricisi ve prototip üreticisi Altris, bugün düşük voltajlı mobilite uygulamaları için özel bir ortak geliştirme anlaşması imzaladıklarını duyurdu.</w:t>
      </w:r>
    </w:p>
    <w:p w14:paraId="5923507E" w14:textId="77777777" w:rsidR="003E56D5" w:rsidRPr="003E56D5" w:rsidRDefault="003E56D5" w:rsidP="003E56D5">
      <w:pPr>
        <w:tabs>
          <w:tab w:val="left" w:pos="6379"/>
          <w:tab w:val="left" w:pos="7938"/>
          <w:tab w:val="left" w:pos="9639"/>
        </w:tabs>
        <w:spacing w:before="0" w:line="360" w:lineRule="auto"/>
        <w:ind w:right="2232"/>
        <w:rPr>
          <w:bCs/>
          <w:szCs w:val="22"/>
          <w:lang w:val="tr-TR"/>
        </w:rPr>
      </w:pPr>
    </w:p>
    <w:p w14:paraId="3AD3C83E" w14:textId="0F8EFD60" w:rsidR="003E56D5" w:rsidRPr="003E56D5" w:rsidRDefault="003E56D5" w:rsidP="003E56D5">
      <w:pPr>
        <w:tabs>
          <w:tab w:val="left" w:pos="6379"/>
          <w:tab w:val="left" w:pos="7938"/>
          <w:tab w:val="left" w:pos="9639"/>
        </w:tabs>
        <w:spacing w:before="0" w:line="360" w:lineRule="auto"/>
        <w:ind w:right="2232"/>
        <w:rPr>
          <w:bCs/>
          <w:szCs w:val="22"/>
          <w:lang w:val="tr-TR"/>
        </w:rPr>
      </w:pPr>
      <w:r w:rsidRPr="003E56D5">
        <w:rPr>
          <w:bCs/>
          <w:szCs w:val="22"/>
          <w:lang w:val="tr-TR"/>
        </w:rPr>
        <w:t>Yeni ortak geliştirme anlaşması kapsamında Altris, düşük voltajlı uygulamalar için sodyum</w:t>
      </w:r>
      <w:r w:rsidR="001178CA">
        <w:rPr>
          <w:bCs/>
          <w:szCs w:val="22"/>
          <w:lang w:val="tr-TR"/>
        </w:rPr>
        <w:t>-</w:t>
      </w:r>
      <w:r w:rsidRPr="003E56D5">
        <w:rPr>
          <w:bCs/>
          <w:szCs w:val="22"/>
          <w:lang w:val="tr-TR"/>
        </w:rPr>
        <w:t xml:space="preserve">iyon hücre teknolojisini geliştirmeye odaklanırken Clarios, batarya sistemini tasarlamak için batarya yönetim sistemleri, yazılım ve sistem entegrasyonundaki uzmanlığından yararlanacak. Bu </w:t>
      </w:r>
      <w:r w:rsidR="001178CA">
        <w:rPr>
          <w:bCs/>
          <w:szCs w:val="22"/>
          <w:lang w:val="tr-TR"/>
        </w:rPr>
        <w:t xml:space="preserve">ortak </w:t>
      </w:r>
      <w:r w:rsidRPr="003E56D5">
        <w:rPr>
          <w:bCs/>
          <w:szCs w:val="22"/>
          <w:lang w:val="tr-TR"/>
        </w:rPr>
        <w:t>geliştirme anlaşması, bu yılın başlarında hayata geçirilen ve sodyum</w:t>
      </w:r>
      <w:r w:rsidR="001178CA">
        <w:rPr>
          <w:bCs/>
          <w:szCs w:val="22"/>
          <w:lang w:val="tr-TR"/>
        </w:rPr>
        <w:t>-</w:t>
      </w:r>
      <w:r w:rsidRPr="003E56D5">
        <w:rPr>
          <w:bCs/>
          <w:szCs w:val="22"/>
          <w:lang w:val="tr-TR"/>
        </w:rPr>
        <w:t>iyon hücreleri kullanan düşük voltajlı araç aküleri için ayrıntılı bir üretim planının oluşturulmasını hedef alan bir iş birliği anlaşmasına eklenmektedir. Bu girişimin zamanlaması, küresel otomotiv sektörünün dönüşüm açısından çok önemli bir anda olduğu düşünüldüğünde</w:t>
      </w:r>
      <w:r w:rsidR="001178CA">
        <w:rPr>
          <w:bCs/>
          <w:szCs w:val="22"/>
          <w:lang w:val="tr-TR"/>
        </w:rPr>
        <w:t>,</w:t>
      </w:r>
      <w:r w:rsidRPr="003E56D5">
        <w:rPr>
          <w:bCs/>
          <w:szCs w:val="22"/>
          <w:lang w:val="tr-TR"/>
        </w:rPr>
        <w:t xml:space="preserve"> çok doğru bir şekilde belirlenmiş bulunmaktadır. </w:t>
      </w:r>
    </w:p>
    <w:p w14:paraId="69B5BD86" w14:textId="77777777" w:rsidR="003E56D5" w:rsidRPr="003E56D5" w:rsidRDefault="003E56D5" w:rsidP="003E56D5">
      <w:pPr>
        <w:tabs>
          <w:tab w:val="left" w:pos="6379"/>
          <w:tab w:val="left" w:pos="7938"/>
          <w:tab w:val="left" w:pos="9639"/>
        </w:tabs>
        <w:spacing w:before="0" w:line="360" w:lineRule="auto"/>
        <w:ind w:right="2232"/>
        <w:rPr>
          <w:bCs/>
          <w:szCs w:val="22"/>
          <w:lang w:val="tr-TR"/>
        </w:rPr>
      </w:pPr>
    </w:p>
    <w:p w14:paraId="7C34B70F" w14:textId="6A7D01F6" w:rsidR="003E56D5" w:rsidRPr="003E56D5" w:rsidRDefault="003E56D5" w:rsidP="003E56D5">
      <w:pPr>
        <w:tabs>
          <w:tab w:val="left" w:pos="6379"/>
          <w:tab w:val="left" w:pos="7938"/>
          <w:tab w:val="left" w:pos="9639"/>
        </w:tabs>
        <w:spacing w:before="0" w:line="360" w:lineRule="auto"/>
        <w:ind w:right="2232"/>
        <w:rPr>
          <w:bCs/>
          <w:szCs w:val="22"/>
          <w:lang w:val="tr-TR"/>
        </w:rPr>
      </w:pPr>
      <w:r w:rsidRPr="003E56D5">
        <w:rPr>
          <w:bCs/>
          <w:szCs w:val="22"/>
          <w:lang w:val="tr-TR"/>
        </w:rPr>
        <w:t>Hibrit ve tamamen elektrikli modeller de dahil olmak üzere her araç, temel sistemlere ve işlevlere güç sağlamak için güvenilir bir düşük voltajlı enerji kaynağına ihtiyaç duyar. Aracın karmaşıklığı arttıkça, düşük voltaj şebekesinin kablo kumandalı direksiyon, kablo kumandalı fren düzeni, otonom teknolojiler ve zenginleştirilmiş kabin içi deneyimler dahil olmak üzere gittikçe büyüyen yazılım tabanlı bir işlev yelpazesine ayak uydurması gerekmektedir. Sodyum</w:t>
      </w:r>
      <w:r w:rsidR="001178CA">
        <w:rPr>
          <w:bCs/>
          <w:szCs w:val="22"/>
          <w:lang w:val="tr-TR"/>
        </w:rPr>
        <w:t>-</w:t>
      </w:r>
      <w:r w:rsidRPr="003E56D5">
        <w:rPr>
          <w:bCs/>
          <w:szCs w:val="22"/>
          <w:lang w:val="tr-TR"/>
        </w:rPr>
        <w:t>iyon</w:t>
      </w:r>
      <w:r w:rsidR="001178CA">
        <w:rPr>
          <w:bCs/>
          <w:szCs w:val="22"/>
          <w:lang w:val="tr-TR"/>
        </w:rPr>
        <w:t xml:space="preserve"> (Na-ion)</w:t>
      </w:r>
      <w:r w:rsidRPr="003E56D5">
        <w:rPr>
          <w:bCs/>
          <w:szCs w:val="22"/>
          <w:lang w:val="tr-TR"/>
        </w:rPr>
        <w:t xml:space="preserve"> bataryalar</w:t>
      </w:r>
      <w:r w:rsidR="001178CA">
        <w:rPr>
          <w:bCs/>
          <w:szCs w:val="22"/>
          <w:lang w:val="tr-TR"/>
        </w:rPr>
        <w:t>,</w:t>
      </w:r>
      <w:r w:rsidRPr="003E56D5">
        <w:rPr>
          <w:bCs/>
          <w:szCs w:val="22"/>
          <w:lang w:val="tr-TR"/>
        </w:rPr>
        <w:t xml:space="preserve"> bu artan güç talebini karşılamak için çok uygun olmakla birlikte aynı zamanda doğası gereği sürdürülebilirdir ve geri dönüşümü kolaydır. Sodyum</w:t>
      </w:r>
      <w:r w:rsidR="001178CA">
        <w:rPr>
          <w:bCs/>
          <w:szCs w:val="22"/>
          <w:lang w:val="tr-TR"/>
        </w:rPr>
        <w:t>-</w:t>
      </w:r>
      <w:r w:rsidRPr="003E56D5">
        <w:rPr>
          <w:bCs/>
          <w:szCs w:val="22"/>
          <w:lang w:val="tr-TR"/>
        </w:rPr>
        <w:t xml:space="preserve">iyon teknolojisi, LFP </w:t>
      </w:r>
      <w:r w:rsidRPr="003E56D5">
        <w:rPr>
          <w:bCs/>
          <w:szCs w:val="22"/>
          <w:lang w:val="tr-TR"/>
        </w:rPr>
        <w:lastRenderedPageBreak/>
        <w:t>batarya teknolojileriyle kıyaslandığında eşit düzeyde bir enerji yoğunluğu sağlar ve çevre dostu ve kolay geri dönüştürülebilir malzemeleri sayesinde özellikle sürdürülebilirdir. Sodyum</w:t>
      </w:r>
      <w:r w:rsidR="001178CA">
        <w:rPr>
          <w:bCs/>
          <w:szCs w:val="22"/>
          <w:lang w:val="tr-TR"/>
        </w:rPr>
        <w:t>-</w:t>
      </w:r>
      <w:r w:rsidRPr="003E56D5">
        <w:rPr>
          <w:bCs/>
          <w:szCs w:val="22"/>
          <w:lang w:val="tr-TR"/>
        </w:rPr>
        <w:t>iyon hücrelerini üretmek için kullanılan tuz, ahşap, demir ve hava gibi malzemeler elimizde bol miktarda bulunmaktadır ve</w:t>
      </w:r>
      <w:r w:rsidR="001178CA">
        <w:rPr>
          <w:bCs/>
          <w:szCs w:val="22"/>
          <w:lang w:val="tr-TR"/>
        </w:rPr>
        <w:t xml:space="preserve"> </w:t>
      </w:r>
      <w:r w:rsidR="001178CA">
        <w:rPr>
          <w:rFonts w:ascii="Segoe UI" w:hAnsi="Segoe UI" w:cs="Segoe UI"/>
          <w:color w:val="0D0D0D"/>
          <w:shd w:val="clear" w:color="auto" w:fill="FFFFFF"/>
        </w:rPr>
        <w:t>çatışmalı minerallerden ve zararlı elementlerden arındırılmıştır.</w:t>
      </w:r>
      <w:r w:rsidRPr="003E56D5">
        <w:rPr>
          <w:bCs/>
          <w:szCs w:val="22"/>
          <w:lang w:val="tr-TR"/>
        </w:rPr>
        <w:t>. Araçlar için sodyum</w:t>
      </w:r>
      <w:r w:rsidR="00CB51B8">
        <w:rPr>
          <w:bCs/>
          <w:szCs w:val="22"/>
          <w:lang w:val="tr-TR"/>
        </w:rPr>
        <w:t>-</w:t>
      </w:r>
      <w:r w:rsidRPr="003E56D5">
        <w:rPr>
          <w:bCs/>
          <w:szCs w:val="22"/>
          <w:lang w:val="tr-TR"/>
        </w:rPr>
        <w:t>iyon bataryaların geliştirilmesi, otomotiv batarya teknolojisinde önemli bir ilerlemeyi temsil edecek ve otomotiv sektörünün döngüsellik hedeflerini ileriye taşıyacaktır.</w:t>
      </w:r>
    </w:p>
    <w:p w14:paraId="0D5FC48C" w14:textId="77777777" w:rsidR="003E56D5" w:rsidRPr="003E56D5" w:rsidRDefault="003E56D5" w:rsidP="003E56D5">
      <w:pPr>
        <w:tabs>
          <w:tab w:val="left" w:pos="6379"/>
          <w:tab w:val="left" w:pos="7938"/>
          <w:tab w:val="left" w:pos="9639"/>
        </w:tabs>
        <w:spacing w:before="0" w:line="360" w:lineRule="auto"/>
        <w:ind w:right="2232"/>
        <w:rPr>
          <w:bCs/>
          <w:szCs w:val="22"/>
          <w:lang w:val="tr-TR"/>
        </w:rPr>
      </w:pPr>
    </w:p>
    <w:p w14:paraId="2E03D958" w14:textId="33C7B9AA" w:rsidR="003E56D5" w:rsidRPr="003E56D5" w:rsidRDefault="003E56D5" w:rsidP="003E56D5">
      <w:pPr>
        <w:tabs>
          <w:tab w:val="left" w:pos="6379"/>
          <w:tab w:val="left" w:pos="7938"/>
          <w:tab w:val="left" w:pos="9639"/>
        </w:tabs>
        <w:spacing w:before="0" w:line="360" w:lineRule="auto"/>
        <w:ind w:right="2232"/>
        <w:rPr>
          <w:bCs/>
          <w:szCs w:val="22"/>
          <w:lang w:val="tr-TR"/>
        </w:rPr>
      </w:pPr>
      <w:r w:rsidRPr="003E56D5">
        <w:rPr>
          <w:bCs/>
          <w:szCs w:val="22"/>
          <w:lang w:val="tr-TR"/>
        </w:rPr>
        <w:t xml:space="preserve">Clarios’un </w:t>
      </w:r>
      <w:r w:rsidR="00CB51B8">
        <w:rPr>
          <w:bCs/>
          <w:szCs w:val="22"/>
          <w:lang w:val="tr-TR"/>
        </w:rPr>
        <w:t>B</w:t>
      </w:r>
      <w:r w:rsidRPr="003E56D5">
        <w:rPr>
          <w:bCs/>
          <w:szCs w:val="22"/>
          <w:lang w:val="tr-TR"/>
        </w:rPr>
        <w:t xml:space="preserve">aşkan </w:t>
      </w:r>
      <w:r w:rsidR="00CB51B8">
        <w:rPr>
          <w:bCs/>
          <w:szCs w:val="22"/>
          <w:lang w:val="tr-TR"/>
        </w:rPr>
        <w:t>Y</w:t>
      </w:r>
      <w:r w:rsidRPr="003E56D5">
        <w:rPr>
          <w:bCs/>
          <w:szCs w:val="22"/>
          <w:lang w:val="tr-TR"/>
        </w:rPr>
        <w:t xml:space="preserve">ardımcısı ve </w:t>
      </w:r>
      <w:r w:rsidR="00CB51B8">
        <w:rPr>
          <w:bCs/>
          <w:szCs w:val="22"/>
          <w:lang w:val="tr-TR"/>
        </w:rPr>
        <w:t>Global M</w:t>
      </w:r>
      <w:r w:rsidRPr="003E56D5">
        <w:rPr>
          <w:bCs/>
          <w:szCs w:val="22"/>
          <w:lang w:val="tr-TR"/>
        </w:rPr>
        <w:t xml:space="preserve">üşteriler, </w:t>
      </w:r>
      <w:r w:rsidR="00CB51B8">
        <w:rPr>
          <w:bCs/>
          <w:szCs w:val="22"/>
          <w:lang w:val="tr-TR"/>
        </w:rPr>
        <w:t>Ü</w:t>
      </w:r>
      <w:r w:rsidRPr="003E56D5">
        <w:rPr>
          <w:bCs/>
          <w:szCs w:val="22"/>
          <w:lang w:val="tr-TR"/>
        </w:rPr>
        <w:t xml:space="preserve">rünler ve </w:t>
      </w:r>
      <w:r w:rsidR="00CB51B8">
        <w:rPr>
          <w:bCs/>
          <w:szCs w:val="22"/>
          <w:lang w:val="tr-TR"/>
        </w:rPr>
        <w:t>M</w:t>
      </w:r>
      <w:r w:rsidRPr="003E56D5">
        <w:rPr>
          <w:bCs/>
          <w:szCs w:val="22"/>
          <w:lang w:val="tr-TR"/>
        </w:rPr>
        <w:t xml:space="preserve">ühendislikten </w:t>
      </w:r>
      <w:r w:rsidR="00CB51B8">
        <w:rPr>
          <w:bCs/>
          <w:szCs w:val="22"/>
          <w:lang w:val="tr-TR"/>
        </w:rPr>
        <w:t>S</w:t>
      </w:r>
      <w:r w:rsidRPr="003E56D5">
        <w:rPr>
          <w:bCs/>
          <w:szCs w:val="22"/>
          <w:lang w:val="tr-TR"/>
        </w:rPr>
        <w:t xml:space="preserve">orumlu </w:t>
      </w:r>
      <w:r w:rsidR="00CB51B8">
        <w:rPr>
          <w:bCs/>
          <w:szCs w:val="22"/>
          <w:lang w:val="tr-TR"/>
        </w:rPr>
        <w:t>G</w:t>
      </w:r>
      <w:r w:rsidRPr="003E56D5">
        <w:rPr>
          <w:bCs/>
          <w:szCs w:val="22"/>
          <w:lang w:val="tr-TR"/>
        </w:rPr>
        <w:t xml:space="preserve">enel </w:t>
      </w:r>
      <w:r w:rsidR="00CB51B8">
        <w:rPr>
          <w:bCs/>
          <w:szCs w:val="22"/>
          <w:lang w:val="tr-TR"/>
        </w:rPr>
        <w:t>M</w:t>
      </w:r>
      <w:r w:rsidRPr="003E56D5">
        <w:rPr>
          <w:bCs/>
          <w:szCs w:val="22"/>
          <w:lang w:val="tr-TR"/>
        </w:rPr>
        <w:t xml:space="preserve">üdürü Federico Morales Zimmermann, “Altris ile yapılan bu ortak geliştirme anlaşması, Clarios'un </w:t>
      </w:r>
      <w:r w:rsidR="00CB51B8">
        <w:rPr>
          <w:bCs/>
          <w:szCs w:val="22"/>
          <w:lang w:val="tr-TR"/>
        </w:rPr>
        <w:t xml:space="preserve">inovatif </w:t>
      </w:r>
      <w:r w:rsidRPr="003E56D5">
        <w:rPr>
          <w:bCs/>
          <w:szCs w:val="22"/>
          <w:lang w:val="tr-TR"/>
        </w:rPr>
        <w:t xml:space="preserve">batarya çözümlerinin geliştirilmesindeki lider konumunu daha da genişletmesini ve sürdürülebilir enerji depolama sistemlerine yönelik artan talebi karşılamasını sağlıyor. Bu, düşük voltajlı batarya üretim alanında </w:t>
      </w:r>
      <w:r w:rsidR="00CB51B8">
        <w:rPr>
          <w:bCs/>
          <w:szCs w:val="22"/>
          <w:lang w:val="tr-TR"/>
        </w:rPr>
        <w:t xml:space="preserve">kimya-dinamik </w:t>
      </w:r>
      <w:r w:rsidRPr="003E56D5">
        <w:rPr>
          <w:bCs/>
          <w:szCs w:val="22"/>
          <w:lang w:val="tr-TR"/>
        </w:rPr>
        <w:t xml:space="preserve">olma stratejimiz açısından önemli bir adımdır“ şeklinde yorum yaptı. “Artık gelişmiş araç teknolojilerinin ortaya çıkardığı düşük voltaj </w:t>
      </w:r>
      <w:r w:rsidR="00CB51B8">
        <w:rPr>
          <w:bCs/>
          <w:szCs w:val="22"/>
          <w:lang w:val="tr-TR"/>
        </w:rPr>
        <w:t xml:space="preserve">enerji </w:t>
      </w:r>
      <w:r w:rsidRPr="003E56D5">
        <w:rPr>
          <w:bCs/>
          <w:szCs w:val="22"/>
          <w:lang w:val="tr-TR"/>
        </w:rPr>
        <w:t>taleplerini desteklemek için emici cam mat</w:t>
      </w:r>
      <w:r w:rsidR="00CB51B8">
        <w:rPr>
          <w:bCs/>
          <w:szCs w:val="22"/>
          <w:lang w:val="tr-TR"/>
        </w:rPr>
        <w:t xml:space="preserve"> (AGM)</w:t>
      </w:r>
      <w:r w:rsidRPr="003E56D5">
        <w:rPr>
          <w:bCs/>
          <w:szCs w:val="22"/>
          <w:lang w:val="tr-TR"/>
        </w:rPr>
        <w:t>, lityum</w:t>
      </w:r>
      <w:r w:rsidR="00CB51B8">
        <w:rPr>
          <w:bCs/>
          <w:szCs w:val="22"/>
          <w:lang w:val="tr-TR"/>
        </w:rPr>
        <w:t>-</w:t>
      </w:r>
      <w:r w:rsidRPr="003E56D5">
        <w:rPr>
          <w:bCs/>
          <w:szCs w:val="22"/>
          <w:lang w:val="tr-TR"/>
        </w:rPr>
        <w:t>iyon ve sodyum</w:t>
      </w:r>
      <w:r w:rsidR="00CB51B8">
        <w:rPr>
          <w:bCs/>
          <w:szCs w:val="22"/>
          <w:lang w:val="tr-TR"/>
        </w:rPr>
        <w:t>-</w:t>
      </w:r>
      <w:r w:rsidRPr="003E56D5">
        <w:rPr>
          <w:bCs/>
          <w:szCs w:val="22"/>
          <w:lang w:val="tr-TR"/>
        </w:rPr>
        <w:t>iyon dahil olmak üzere çeşitli gelişmiş batarya türleri</w:t>
      </w:r>
      <w:r w:rsidR="00CB51B8">
        <w:rPr>
          <w:bCs/>
          <w:szCs w:val="22"/>
          <w:lang w:val="tr-TR"/>
        </w:rPr>
        <w:t>ni</w:t>
      </w:r>
      <w:r w:rsidRPr="003E56D5">
        <w:rPr>
          <w:bCs/>
          <w:szCs w:val="22"/>
          <w:lang w:val="tr-TR"/>
        </w:rPr>
        <w:t xml:space="preserve"> üretme </w:t>
      </w:r>
      <w:r w:rsidR="00CB51B8">
        <w:rPr>
          <w:bCs/>
          <w:szCs w:val="22"/>
          <w:lang w:val="tr-TR"/>
        </w:rPr>
        <w:t xml:space="preserve">yetkinliğine </w:t>
      </w:r>
      <w:r w:rsidRPr="003E56D5">
        <w:rPr>
          <w:bCs/>
          <w:szCs w:val="22"/>
          <w:lang w:val="tr-TR"/>
        </w:rPr>
        <w:t xml:space="preserve">sahibiz.” </w:t>
      </w:r>
    </w:p>
    <w:p w14:paraId="64B5DE6E" w14:textId="77777777" w:rsidR="003E56D5" w:rsidRPr="003E56D5" w:rsidRDefault="003E56D5" w:rsidP="003E56D5">
      <w:pPr>
        <w:tabs>
          <w:tab w:val="left" w:pos="6379"/>
          <w:tab w:val="left" w:pos="7938"/>
          <w:tab w:val="left" w:pos="9639"/>
        </w:tabs>
        <w:spacing w:before="0" w:line="360" w:lineRule="auto"/>
        <w:ind w:right="2232"/>
        <w:rPr>
          <w:bCs/>
          <w:szCs w:val="22"/>
          <w:lang w:val="tr-TR"/>
        </w:rPr>
      </w:pPr>
    </w:p>
    <w:p w14:paraId="30231D85" w14:textId="69423B82" w:rsidR="003E56D5" w:rsidRPr="003E56D5" w:rsidRDefault="003E56D5" w:rsidP="003E56D5">
      <w:pPr>
        <w:tabs>
          <w:tab w:val="left" w:pos="6379"/>
          <w:tab w:val="left" w:pos="7938"/>
          <w:tab w:val="left" w:pos="9639"/>
        </w:tabs>
        <w:spacing w:before="0" w:line="360" w:lineRule="auto"/>
        <w:ind w:right="2232"/>
        <w:rPr>
          <w:bCs/>
          <w:szCs w:val="22"/>
          <w:lang w:val="tr-TR"/>
        </w:rPr>
      </w:pPr>
      <w:r w:rsidRPr="003E56D5">
        <w:rPr>
          <w:bCs/>
          <w:szCs w:val="22"/>
          <w:lang w:val="tr-TR"/>
        </w:rPr>
        <w:t>Altris’in CEO’su Björn Mårlid, “Altris dünyaya daha iyi, daha güvenli ve gerçekten sürdürülebilir sodyum</w:t>
      </w:r>
      <w:r w:rsidR="00CB51B8">
        <w:rPr>
          <w:bCs/>
          <w:szCs w:val="22"/>
          <w:lang w:val="tr-TR"/>
        </w:rPr>
        <w:t>-</w:t>
      </w:r>
      <w:r w:rsidRPr="003E56D5">
        <w:rPr>
          <w:bCs/>
          <w:szCs w:val="22"/>
          <w:lang w:val="tr-TR"/>
        </w:rPr>
        <w:t>iyon bataryalar sunmak istiyor. Clarios ile hayata geçirilen bu ortak geliştirme anlaşması, otomotiv batarya pazarına özel olarak uyarlanmış sodyum</w:t>
      </w:r>
      <w:r w:rsidR="00C34827">
        <w:rPr>
          <w:bCs/>
          <w:szCs w:val="22"/>
          <w:lang w:val="tr-TR"/>
        </w:rPr>
        <w:t>-</w:t>
      </w:r>
      <w:r w:rsidRPr="003E56D5">
        <w:rPr>
          <w:bCs/>
          <w:szCs w:val="22"/>
          <w:lang w:val="tr-TR"/>
        </w:rPr>
        <w:t>iyon aküleri geliştirme ve üretme odağımızı sürdürmemizi sağlıyor. Kimyamız, rekabetçi bir enerji yoğunluğunu korurken</w:t>
      </w:r>
      <w:r w:rsidR="00C34827">
        <w:rPr>
          <w:bCs/>
          <w:szCs w:val="22"/>
          <w:lang w:val="tr-TR"/>
        </w:rPr>
        <w:t>,</w:t>
      </w:r>
      <w:r w:rsidRPr="003E56D5">
        <w:rPr>
          <w:bCs/>
          <w:szCs w:val="22"/>
          <w:lang w:val="tr-TR"/>
        </w:rPr>
        <w:t xml:space="preserve"> düşük sıcaklık performansını yüksek akım sağlama becerisiyle birleştirmek gibi benzersiz bir avantaja sahip. Bu da</w:t>
      </w:r>
      <w:r w:rsidR="00C34827">
        <w:rPr>
          <w:bCs/>
          <w:szCs w:val="22"/>
          <w:lang w:val="tr-TR"/>
        </w:rPr>
        <w:t>,</w:t>
      </w:r>
      <w:r w:rsidRPr="003E56D5">
        <w:rPr>
          <w:bCs/>
          <w:szCs w:val="22"/>
          <w:lang w:val="tr-TR"/>
        </w:rPr>
        <w:t xml:space="preserve"> onu </w:t>
      </w:r>
      <w:r w:rsidR="0027587B">
        <w:rPr>
          <w:bCs/>
          <w:szCs w:val="22"/>
          <w:lang w:val="tr-TR"/>
        </w:rPr>
        <w:t xml:space="preserve">ulaşım </w:t>
      </w:r>
      <w:r w:rsidRPr="003E56D5">
        <w:rPr>
          <w:bCs/>
          <w:szCs w:val="22"/>
          <w:lang w:val="tr-TR"/>
        </w:rPr>
        <w:t>çözümleri için mükemmel bir seçim haline getiriyor” diye yorum yaptı.</w:t>
      </w:r>
    </w:p>
    <w:p w14:paraId="2BEBBCA1" w14:textId="77777777" w:rsidR="003E56D5" w:rsidRPr="003E56D5" w:rsidRDefault="003E56D5" w:rsidP="003E56D5">
      <w:pPr>
        <w:tabs>
          <w:tab w:val="left" w:pos="6379"/>
          <w:tab w:val="left" w:pos="7938"/>
          <w:tab w:val="left" w:pos="9639"/>
        </w:tabs>
        <w:spacing w:before="0" w:line="360" w:lineRule="auto"/>
        <w:ind w:right="2232"/>
        <w:rPr>
          <w:bCs/>
          <w:szCs w:val="22"/>
          <w:lang w:val="tr-TR"/>
        </w:rPr>
      </w:pPr>
    </w:p>
    <w:p w14:paraId="253A4047" w14:textId="2CF1D7C6" w:rsidR="009F67E6" w:rsidRPr="003E56D5" w:rsidRDefault="003E56D5" w:rsidP="009F67E6">
      <w:pPr>
        <w:tabs>
          <w:tab w:val="left" w:pos="6379"/>
          <w:tab w:val="left" w:pos="7938"/>
          <w:tab w:val="left" w:pos="9639"/>
        </w:tabs>
        <w:spacing w:before="0" w:line="360" w:lineRule="auto"/>
        <w:ind w:right="2232"/>
      </w:pPr>
      <w:r w:rsidRPr="003E56D5">
        <w:rPr>
          <w:bCs/>
          <w:szCs w:val="22"/>
          <w:lang w:val="tr-TR"/>
        </w:rPr>
        <w:t xml:space="preserve">Anlaşmanın </w:t>
      </w:r>
      <w:r w:rsidR="00C34827">
        <w:rPr>
          <w:bCs/>
          <w:szCs w:val="22"/>
          <w:lang w:val="tr-TR"/>
        </w:rPr>
        <w:t xml:space="preserve">finansal </w:t>
      </w:r>
      <w:r w:rsidRPr="003E56D5">
        <w:rPr>
          <w:bCs/>
          <w:szCs w:val="22"/>
          <w:lang w:val="tr-TR"/>
        </w:rPr>
        <w:t>koşulları şirketler tarafından açıklanmadı.</w:t>
      </w:r>
    </w:p>
    <w:p w14:paraId="7BF65CFA" w14:textId="77777777" w:rsidR="0041256D" w:rsidRDefault="0041256D" w:rsidP="009F67E6">
      <w:pPr>
        <w:tabs>
          <w:tab w:val="left" w:pos="6379"/>
          <w:tab w:val="left" w:pos="7938"/>
          <w:tab w:val="left" w:pos="9639"/>
        </w:tabs>
        <w:spacing w:before="0" w:line="360" w:lineRule="auto"/>
        <w:ind w:right="2232"/>
      </w:pPr>
    </w:p>
    <w:p w14:paraId="1DB041CA" w14:textId="62BE6D95" w:rsidR="00C054BE" w:rsidRDefault="0041256D" w:rsidP="00A20AE2">
      <w:pPr>
        <w:ind w:right="2234"/>
        <w:rPr>
          <w:b/>
        </w:rPr>
      </w:pPr>
      <w:bookmarkStart w:id="0" w:name="_Hlk160442197"/>
      <w:r w:rsidRPr="009D68A6">
        <w:rPr>
          <w:b/>
          <w:lang w:val="tr-TR"/>
        </w:rPr>
        <w:t xml:space="preserve">Basın </w:t>
      </w:r>
      <w:r>
        <w:rPr>
          <w:b/>
          <w:lang w:val="tr-TR"/>
        </w:rPr>
        <w:t>görselleri</w:t>
      </w:r>
      <w:r w:rsidRPr="009D68A6">
        <w:rPr>
          <w:b/>
          <w:lang w:val="tr-TR"/>
        </w:rPr>
        <w:t xml:space="preserve"> (Yüksek çözünürlük</w:t>
      </w:r>
      <w:r>
        <w:rPr>
          <w:b/>
          <w:lang w:val="tr-TR"/>
        </w:rPr>
        <w:t>lü</w:t>
      </w:r>
      <w:r w:rsidRPr="009D68A6">
        <w:rPr>
          <w:b/>
          <w:lang w:val="tr-TR"/>
        </w:rPr>
        <w:t xml:space="preserve"> versiyon</w:t>
      </w:r>
      <w:r>
        <w:rPr>
          <w:b/>
          <w:lang w:val="tr-TR"/>
        </w:rPr>
        <w:t>lar</w:t>
      </w:r>
      <w:r w:rsidRPr="009D68A6">
        <w:rPr>
          <w:b/>
          <w:lang w:val="tr-TR"/>
        </w:rPr>
        <w:t xml:space="preserve"> için tıklayın)</w:t>
      </w:r>
      <w:r w:rsidR="009F67E6" w:rsidRPr="009F67E6">
        <w:rPr>
          <w:b/>
        </w:rPr>
        <w:t xml:space="preserve"> </w:t>
      </w:r>
    </w:p>
    <w:p w14:paraId="1DAF62D3" w14:textId="08E3FACF" w:rsidR="002315C5" w:rsidRDefault="002315C5" w:rsidP="002315C5">
      <w:pPr>
        <w:rPr>
          <w:b/>
        </w:rPr>
      </w:pPr>
    </w:p>
    <w:tbl>
      <w:tblPr>
        <w:tblStyle w:val="Tabellenraster"/>
        <w:tblW w:w="316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3"/>
        <w:gridCol w:w="4536"/>
        <w:gridCol w:w="8109"/>
        <w:gridCol w:w="9216"/>
        <w:gridCol w:w="6876"/>
      </w:tblGrid>
      <w:tr w:rsidR="00941603" w:rsidRPr="001774F8" w14:paraId="1D4AE0DA" w14:textId="0D00D212" w:rsidTr="00500EE5">
        <w:trPr>
          <w:trHeight w:val="1662"/>
        </w:trPr>
        <w:tc>
          <w:tcPr>
            <w:tcW w:w="2943" w:type="dxa"/>
          </w:tcPr>
          <w:p w14:paraId="6C6EE96E" w14:textId="393DE996" w:rsidR="00941603" w:rsidRPr="006B03FA" w:rsidRDefault="00941603" w:rsidP="00BD6AF7">
            <w:pPr>
              <w:spacing w:before="0" w:line="240" w:lineRule="auto"/>
              <w:rPr>
                <w:b/>
                <w:color w:val="FF0000"/>
                <w:highlight w:val="yellow"/>
              </w:rPr>
            </w:pPr>
            <w:bookmarkStart w:id="1" w:name="_Hlk160538592"/>
            <w:r>
              <w:rPr>
                <w:b/>
                <w:noProof/>
                <w:color w:val="FF0000"/>
              </w:rPr>
              <w:drawing>
                <wp:inline distT="0" distB="0" distL="0" distR="0" wp14:anchorId="1736EA33" wp14:editId="22E5491D">
                  <wp:extent cx="1592260" cy="1136874"/>
                  <wp:effectExtent l="0" t="0" r="8255" b="6350"/>
                  <wp:docPr id="1409686672" name="Grafik 1">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86672" name="Grafik 1">
                            <a:hlinkClick r:id="rId7"/>
                          </pic:cNvPr>
                          <pic:cNvPicPr/>
                        </pic:nvPicPr>
                        <pic:blipFill>
                          <a:blip r:embed="rId8"/>
                          <a:stretch>
                            <a:fillRect/>
                          </a:stretch>
                        </pic:blipFill>
                        <pic:spPr>
                          <a:xfrm>
                            <a:off x="0" y="0"/>
                            <a:ext cx="1592260" cy="1136874"/>
                          </a:xfrm>
                          <a:prstGeom prst="rect">
                            <a:avLst/>
                          </a:prstGeom>
                        </pic:spPr>
                      </pic:pic>
                    </a:graphicData>
                  </a:graphic>
                </wp:inline>
              </w:drawing>
            </w:r>
          </w:p>
        </w:tc>
        <w:tc>
          <w:tcPr>
            <w:tcW w:w="4536" w:type="dxa"/>
          </w:tcPr>
          <w:p w14:paraId="11330281" w14:textId="77777777" w:rsidR="00941603" w:rsidRDefault="00941603" w:rsidP="00580EF3">
            <w:pPr>
              <w:spacing w:before="0" w:line="240" w:lineRule="auto"/>
              <w:rPr>
                <w:b/>
                <w:szCs w:val="22"/>
              </w:rPr>
            </w:pPr>
            <w:r w:rsidRPr="008F4394">
              <w:rPr>
                <w:b/>
                <w:szCs w:val="22"/>
              </w:rPr>
              <w:t>Clarios__Signage.jpg</w:t>
            </w:r>
          </w:p>
          <w:p w14:paraId="5F566B0F" w14:textId="77777777" w:rsidR="00941603" w:rsidRDefault="00941603" w:rsidP="00580EF3">
            <w:pPr>
              <w:spacing w:before="0" w:line="240" w:lineRule="auto"/>
              <w:rPr>
                <w:b/>
                <w:szCs w:val="22"/>
              </w:rPr>
            </w:pPr>
          </w:p>
          <w:p w14:paraId="1C62AE52" w14:textId="77777777" w:rsidR="00941603" w:rsidRDefault="002F7857" w:rsidP="0041256D">
            <w:pPr>
              <w:spacing w:before="0" w:line="240" w:lineRule="auto"/>
              <w:rPr>
                <w:lang w:val="tr-TR"/>
              </w:rPr>
            </w:pPr>
            <w:r w:rsidRPr="002F7857">
              <w:rPr>
                <w:lang w:val="tr-TR"/>
              </w:rPr>
              <w:t>Başlık</w:t>
            </w:r>
            <w:r w:rsidR="0041256D" w:rsidRPr="009D68A6">
              <w:rPr>
                <w:lang w:val="tr-TR"/>
              </w:rPr>
              <w:t>. Foto: Clarios</w:t>
            </w:r>
          </w:p>
          <w:p w14:paraId="2277FD89" w14:textId="77777777" w:rsidR="003E56D5" w:rsidRDefault="003E56D5" w:rsidP="0041256D">
            <w:pPr>
              <w:spacing w:before="0" w:line="240" w:lineRule="auto"/>
              <w:rPr>
                <w:lang w:val="tr-TR"/>
              </w:rPr>
            </w:pPr>
          </w:p>
          <w:p w14:paraId="513390AA" w14:textId="77777777" w:rsidR="003E56D5" w:rsidRDefault="003E56D5" w:rsidP="0041256D">
            <w:pPr>
              <w:spacing w:before="0" w:line="240" w:lineRule="auto"/>
              <w:rPr>
                <w:lang w:val="tr-TR"/>
              </w:rPr>
            </w:pPr>
          </w:p>
          <w:p w14:paraId="6E24D41C" w14:textId="77777777" w:rsidR="003E56D5" w:rsidRDefault="003E56D5" w:rsidP="0041256D">
            <w:pPr>
              <w:spacing w:before="0" w:line="240" w:lineRule="auto"/>
              <w:rPr>
                <w:lang w:val="tr-TR"/>
              </w:rPr>
            </w:pPr>
          </w:p>
          <w:p w14:paraId="5312AB31" w14:textId="77777777" w:rsidR="003E56D5" w:rsidRDefault="003E56D5" w:rsidP="0041256D">
            <w:pPr>
              <w:spacing w:before="0" w:line="240" w:lineRule="auto"/>
              <w:rPr>
                <w:lang w:val="tr-TR"/>
              </w:rPr>
            </w:pPr>
          </w:p>
          <w:p w14:paraId="0AFE2ED8" w14:textId="77777777" w:rsidR="003E56D5" w:rsidRDefault="003E56D5" w:rsidP="0041256D">
            <w:pPr>
              <w:spacing w:before="0" w:line="240" w:lineRule="auto"/>
              <w:rPr>
                <w:lang w:val="tr-TR"/>
              </w:rPr>
            </w:pPr>
          </w:p>
          <w:p w14:paraId="5B606D38" w14:textId="0E202D6E" w:rsidR="003E56D5" w:rsidRPr="008F4394" w:rsidRDefault="003E56D5" w:rsidP="0041256D">
            <w:pPr>
              <w:spacing w:before="0" w:line="240" w:lineRule="auto"/>
              <w:rPr>
                <w:szCs w:val="22"/>
              </w:rPr>
            </w:pPr>
          </w:p>
        </w:tc>
        <w:tc>
          <w:tcPr>
            <w:tcW w:w="8109" w:type="dxa"/>
          </w:tcPr>
          <w:p w14:paraId="23B4F40E" w14:textId="77777777" w:rsidR="00941603" w:rsidRPr="008F4394" w:rsidRDefault="00941603" w:rsidP="00BD6AF7">
            <w:pPr>
              <w:spacing w:before="0" w:line="240" w:lineRule="auto"/>
              <w:rPr>
                <w:b/>
                <w:szCs w:val="22"/>
              </w:rPr>
            </w:pPr>
          </w:p>
        </w:tc>
        <w:tc>
          <w:tcPr>
            <w:tcW w:w="9216" w:type="dxa"/>
          </w:tcPr>
          <w:p w14:paraId="7CE15AE1" w14:textId="61F8DFF7" w:rsidR="00941603" w:rsidRPr="008F4394" w:rsidRDefault="00941603" w:rsidP="00BD6AF7">
            <w:pPr>
              <w:spacing w:before="0" w:line="240" w:lineRule="auto"/>
              <w:rPr>
                <w:b/>
                <w:szCs w:val="22"/>
              </w:rPr>
            </w:pPr>
          </w:p>
        </w:tc>
        <w:tc>
          <w:tcPr>
            <w:tcW w:w="6876" w:type="dxa"/>
          </w:tcPr>
          <w:p w14:paraId="7387B508" w14:textId="5A334B6C" w:rsidR="00941603" w:rsidRPr="00F13492" w:rsidRDefault="00941603" w:rsidP="00BD6AF7">
            <w:pPr>
              <w:spacing w:before="0" w:line="240" w:lineRule="auto"/>
              <w:rPr>
                <w:b/>
              </w:rPr>
            </w:pPr>
          </w:p>
        </w:tc>
      </w:tr>
      <w:tr w:rsidR="00941603" w:rsidRPr="00306F02" w14:paraId="1ACA9A5F" w14:textId="3838F276" w:rsidTr="00500EE5">
        <w:trPr>
          <w:trHeight w:val="1579"/>
        </w:trPr>
        <w:tc>
          <w:tcPr>
            <w:tcW w:w="2943" w:type="dxa"/>
          </w:tcPr>
          <w:p w14:paraId="5CA0C710" w14:textId="7B056C43" w:rsidR="00941603" w:rsidRPr="006B03FA" w:rsidRDefault="008C2FF2" w:rsidP="00BD6AF7">
            <w:pPr>
              <w:spacing w:before="0" w:line="240" w:lineRule="auto"/>
              <w:rPr>
                <w:b/>
                <w:highlight w:val="yellow"/>
              </w:rPr>
            </w:pPr>
            <w:r w:rsidRPr="006B03FA">
              <w:rPr>
                <w:b/>
                <w:noProof/>
                <w:highlight w:val="yellow"/>
                <w:lang w:eastAsia="de-DE"/>
              </w:rPr>
              <w:drawing>
                <wp:anchor distT="0" distB="0" distL="114300" distR="114300" simplePos="0" relativeHeight="251656192" behindDoc="1" locked="0" layoutInCell="1" allowOverlap="1" wp14:anchorId="0CB8AF63" wp14:editId="531A4913">
                  <wp:simplePos x="0" y="0"/>
                  <wp:positionH relativeFrom="column">
                    <wp:posOffset>0</wp:posOffset>
                  </wp:positionH>
                  <wp:positionV relativeFrom="paragraph">
                    <wp:posOffset>27305</wp:posOffset>
                  </wp:positionV>
                  <wp:extent cx="1572260" cy="1135380"/>
                  <wp:effectExtent l="0" t="0" r="8890" b="7620"/>
                  <wp:wrapTight wrapText="bothSides">
                    <wp:wrapPolygon edited="0">
                      <wp:start x="0" y="0"/>
                      <wp:lineTo x="0" y="21383"/>
                      <wp:lineTo x="21460" y="21383"/>
                      <wp:lineTo x="21460" y="0"/>
                      <wp:lineTo x="0" y="0"/>
                    </wp:wrapPolygon>
                  </wp:wrapTight>
                  <wp:docPr id="7" name="Grafik 7">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9"/>
                          </pic:cNvPr>
                          <pic:cNvPicPr>
                            <a:picLocks noChangeAspect="1" noChangeArrowheads="1"/>
                          </pic:cNvPicPr>
                        </pic:nvPicPr>
                        <pic:blipFill>
                          <a:blip r:embed="rId10"/>
                          <a:stretch>
                            <a:fillRect/>
                          </a:stretch>
                        </pic:blipFill>
                        <pic:spPr bwMode="auto">
                          <a:xfrm>
                            <a:off x="0" y="0"/>
                            <a:ext cx="1572260" cy="11353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41603">
              <w:rPr>
                <w:b/>
                <w:highlight w:val="yellow"/>
              </w:rPr>
              <w:br/>
            </w:r>
          </w:p>
        </w:tc>
        <w:tc>
          <w:tcPr>
            <w:tcW w:w="4536" w:type="dxa"/>
          </w:tcPr>
          <w:p w14:paraId="19F191AD" w14:textId="7C907A25" w:rsidR="00941603" w:rsidRPr="008F4394" w:rsidRDefault="003E56D5" w:rsidP="003E56D5">
            <w:pPr>
              <w:spacing w:before="0" w:line="240" w:lineRule="auto"/>
              <w:rPr>
                <w:b/>
                <w:szCs w:val="22"/>
              </w:rPr>
            </w:pPr>
            <w:r w:rsidRPr="003E56D5">
              <w:rPr>
                <w:b/>
                <w:szCs w:val="22"/>
              </w:rPr>
              <w:t>Clarios__Clarios_Altris.jpg</w:t>
            </w:r>
          </w:p>
          <w:p w14:paraId="5CD078F7" w14:textId="77777777" w:rsidR="00941603" w:rsidRPr="008F4394" w:rsidRDefault="00941603" w:rsidP="00BD6AF7">
            <w:pPr>
              <w:spacing w:before="0" w:line="240" w:lineRule="auto"/>
              <w:rPr>
                <w:rFonts w:eastAsiaTheme="minorHAnsi" w:cs="Arial"/>
                <w:b/>
                <w:szCs w:val="22"/>
              </w:rPr>
            </w:pPr>
          </w:p>
          <w:p w14:paraId="171D4D60" w14:textId="54EF8FD5" w:rsidR="00941603" w:rsidRPr="008F4394" w:rsidRDefault="003E56D5" w:rsidP="00BD6AF7">
            <w:pPr>
              <w:spacing w:before="0" w:line="240" w:lineRule="auto"/>
              <w:rPr>
                <w:szCs w:val="22"/>
              </w:rPr>
            </w:pPr>
            <w:r w:rsidRPr="005F0002">
              <w:rPr>
                <w:szCs w:val="22"/>
              </w:rPr>
              <w:t xml:space="preserve">Clarios ve Altris, otomotiv endüstrisi için ortaklaşa düşük voltajlı sodyum-iyon </w:t>
            </w:r>
            <w:r w:rsidR="00C34827" w:rsidRPr="005F0002">
              <w:rPr>
                <w:szCs w:val="22"/>
              </w:rPr>
              <w:t xml:space="preserve">bataryalar </w:t>
            </w:r>
            <w:r w:rsidRPr="005F0002">
              <w:rPr>
                <w:szCs w:val="22"/>
              </w:rPr>
              <w:t>geliştirecek. Grafik: Clarios</w:t>
            </w:r>
            <w:r w:rsidRPr="003E56D5">
              <w:rPr>
                <w:szCs w:val="22"/>
              </w:rPr>
              <w:t xml:space="preserve"> </w:t>
            </w:r>
          </w:p>
          <w:p w14:paraId="3F6EDABF" w14:textId="2142C161" w:rsidR="00941603" w:rsidRPr="008F4394" w:rsidRDefault="00941603" w:rsidP="00BD6AF7">
            <w:pPr>
              <w:spacing w:before="0" w:line="240" w:lineRule="auto"/>
              <w:rPr>
                <w:rFonts w:cs="Arial"/>
                <w:szCs w:val="22"/>
                <w:highlight w:val="yellow"/>
              </w:rPr>
            </w:pPr>
          </w:p>
        </w:tc>
        <w:tc>
          <w:tcPr>
            <w:tcW w:w="8109" w:type="dxa"/>
          </w:tcPr>
          <w:p w14:paraId="4F163514" w14:textId="77777777" w:rsidR="00941603" w:rsidRPr="008F4394" w:rsidRDefault="00941603" w:rsidP="00BD6AF7">
            <w:pPr>
              <w:spacing w:before="0" w:line="240" w:lineRule="auto"/>
              <w:rPr>
                <w:b/>
                <w:szCs w:val="22"/>
              </w:rPr>
            </w:pPr>
          </w:p>
        </w:tc>
        <w:tc>
          <w:tcPr>
            <w:tcW w:w="9216" w:type="dxa"/>
          </w:tcPr>
          <w:p w14:paraId="7922FD6C" w14:textId="70037115" w:rsidR="00941603" w:rsidRPr="008F4394" w:rsidRDefault="00941603" w:rsidP="00BD6AF7">
            <w:pPr>
              <w:spacing w:before="0" w:line="240" w:lineRule="auto"/>
              <w:rPr>
                <w:b/>
                <w:szCs w:val="22"/>
              </w:rPr>
            </w:pPr>
          </w:p>
        </w:tc>
        <w:tc>
          <w:tcPr>
            <w:tcW w:w="6876" w:type="dxa"/>
          </w:tcPr>
          <w:p w14:paraId="7BBA6AC3" w14:textId="6C68521C" w:rsidR="00941603" w:rsidRDefault="00941603" w:rsidP="00BD6AF7">
            <w:pPr>
              <w:spacing w:before="0" w:line="240" w:lineRule="auto"/>
              <w:rPr>
                <w:b/>
              </w:rPr>
            </w:pPr>
          </w:p>
        </w:tc>
      </w:tr>
      <w:tr w:rsidR="00941603" w:rsidRPr="00306F02" w14:paraId="14C308CF" w14:textId="399EA923" w:rsidTr="00500EE5">
        <w:trPr>
          <w:trHeight w:val="1579"/>
        </w:trPr>
        <w:tc>
          <w:tcPr>
            <w:tcW w:w="2943" w:type="dxa"/>
          </w:tcPr>
          <w:p w14:paraId="76C0B7FD" w14:textId="3947FFAF" w:rsidR="00941603" w:rsidRDefault="00941603" w:rsidP="00BD6AF7">
            <w:pPr>
              <w:spacing w:before="0" w:line="240" w:lineRule="auto"/>
              <w:rPr>
                <w:b/>
                <w:highlight w:val="yellow"/>
              </w:rPr>
            </w:pPr>
            <w:r>
              <w:rPr>
                <w:b/>
                <w:noProof/>
              </w:rPr>
              <w:drawing>
                <wp:inline distT="0" distB="0" distL="0" distR="0" wp14:anchorId="1A28B4B1" wp14:editId="47A0988F">
                  <wp:extent cx="1537841" cy="296803"/>
                  <wp:effectExtent l="0" t="0" r="5715" b="8255"/>
                  <wp:docPr id="395954077" name="Grafik 1">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954077" name="Grafik 1">
                            <a:hlinkClick r:id="rId11"/>
                          </pic:cNvPr>
                          <pic:cNvPicPr/>
                        </pic:nvPicPr>
                        <pic:blipFill>
                          <a:blip r:embed="rId12"/>
                          <a:stretch>
                            <a:fillRect/>
                          </a:stretch>
                        </pic:blipFill>
                        <pic:spPr>
                          <a:xfrm>
                            <a:off x="0" y="0"/>
                            <a:ext cx="1537841" cy="296803"/>
                          </a:xfrm>
                          <a:prstGeom prst="rect">
                            <a:avLst/>
                          </a:prstGeom>
                        </pic:spPr>
                      </pic:pic>
                    </a:graphicData>
                  </a:graphic>
                </wp:inline>
              </w:drawing>
            </w:r>
          </w:p>
        </w:tc>
        <w:tc>
          <w:tcPr>
            <w:tcW w:w="4536" w:type="dxa"/>
          </w:tcPr>
          <w:p w14:paraId="7059CBA3" w14:textId="2A0EDBBE" w:rsidR="00941603" w:rsidRPr="008F4394" w:rsidRDefault="003E56D5" w:rsidP="00C054BE">
            <w:pPr>
              <w:spacing w:before="0" w:line="240" w:lineRule="auto"/>
              <w:rPr>
                <w:b/>
                <w:szCs w:val="22"/>
              </w:rPr>
            </w:pPr>
            <w:r w:rsidRPr="003E56D5">
              <w:rPr>
                <w:b/>
                <w:szCs w:val="22"/>
              </w:rPr>
              <w:t>Clarios_</w:t>
            </w:r>
            <w:r w:rsidR="00827EDA">
              <w:rPr>
                <w:b/>
                <w:szCs w:val="22"/>
              </w:rPr>
              <w:t>_</w:t>
            </w:r>
            <w:r w:rsidRPr="003E56D5">
              <w:rPr>
                <w:b/>
                <w:szCs w:val="22"/>
              </w:rPr>
              <w:t xml:space="preserve">Logo.jpg </w:t>
            </w:r>
          </w:p>
          <w:p w14:paraId="3FE61B55" w14:textId="77777777" w:rsidR="00941603" w:rsidRPr="008F4394" w:rsidRDefault="00941603" w:rsidP="00C054BE">
            <w:pPr>
              <w:spacing w:before="0" w:line="240" w:lineRule="auto"/>
              <w:rPr>
                <w:rFonts w:eastAsiaTheme="minorHAnsi" w:cs="Arial"/>
                <w:b/>
                <w:szCs w:val="22"/>
              </w:rPr>
            </w:pPr>
          </w:p>
          <w:p w14:paraId="41B8FE13" w14:textId="1D380501" w:rsidR="00941603" w:rsidRPr="008F4394" w:rsidRDefault="003E56D5" w:rsidP="00C054BE">
            <w:pPr>
              <w:spacing w:before="0" w:line="240" w:lineRule="auto"/>
              <w:rPr>
                <w:szCs w:val="22"/>
              </w:rPr>
            </w:pPr>
            <w:r>
              <w:rPr>
                <w:szCs w:val="22"/>
              </w:rPr>
              <w:t>Grafik</w:t>
            </w:r>
            <w:r w:rsidR="00941603" w:rsidRPr="008F4394">
              <w:rPr>
                <w:szCs w:val="22"/>
              </w:rPr>
              <w:t>: Clarios</w:t>
            </w:r>
          </w:p>
          <w:p w14:paraId="73AF86F6" w14:textId="77777777" w:rsidR="00941603" w:rsidRPr="008F4394" w:rsidRDefault="00941603" w:rsidP="00C054BE">
            <w:pPr>
              <w:spacing w:before="0" w:line="240" w:lineRule="auto"/>
              <w:rPr>
                <w:szCs w:val="22"/>
              </w:rPr>
            </w:pPr>
          </w:p>
          <w:p w14:paraId="4E87A9FF" w14:textId="77777777" w:rsidR="00941603" w:rsidRDefault="00941603" w:rsidP="00C054BE">
            <w:pPr>
              <w:spacing w:before="0" w:line="240" w:lineRule="auto"/>
              <w:rPr>
                <w:szCs w:val="22"/>
              </w:rPr>
            </w:pPr>
          </w:p>
          <w:p w14:paraId="09189CFC" w14:textId="77777777" w:rsidR="00941603" w:rsidRPr="008F4394" w:rsidRDefault="00941603" w:rsidP="00C054BE">
            <w:pPr>
              <w:spacing w:before="0" w:line="240" w:lineRule="auto"/>
              <w:rPr>
                <w:b/>
                <w:szCs w:val="22"/>
              </w:rPr>
            </w:pPr>
          </w:p>
          <w:p w14:paraId="5A5F4ABD" w14:textId="79B3741A" w:rsidR="00941603" w:rsidRPr="008F4394" w:rsidRDefault="00941603" w:rsidP="00C054BE">
            <w:pPr>
              <w:spacing w:before="0" w:line="240" w:lineRule="auto"/>
              <w:rPr>
                <w:b/>
                <w:szCs w:val="22"/>
              </w:rPr>
            </w:pPr>
          </w:p>
        </w:tc>
        <w:tc>
          <w:tcPr>
            <w:tcW w:w="8109" w:type="dxa"/>
          </w:tcPr>
          <w:p w14:paraId="53F7FFB4" w14:textId="77777777" w:rsidR="00941603" w:rsidRPr="008F4394" w:rsidRDefault="00941603" w:rsidP="00C054BE">
            <w:pPr>
              <w:spacing w:before="0" w:line="240" w:lineRule="auto"/>
              <w:rPr>
                <w:b/>
                <w:szCs w:val="22"/>
              </w:rPr>
            </w:pPr>
          </w:p>
        </w:tc>
        <w:tc>
          <w:tcPr>
            <w:tcW w:w="9216" w:type="dxa"/>
          </w:tcPr>
          <w:p w14:paraId="7A1C3EA9" w14:textId="21FF2340" w:rsidR="00941603" w:rsidRPr="008F4394" w:rsidRDefault="00941603" w:rsidP="00C054BE">
            <w:pPr>
              <w:spacing w:before="0" w:line="240" w:lineRule="auto"/>
              <w:rPr>
                <w:b/>
                <w:szCs w:val="22"/>
              </w:rPr>
            </w:pPr>
          </w:p>
        </w:tc>
        <w:tc>
          <w:tcPr>
            <w:tcW w:w="6876" w:type="dxa"/>
          </w:tcPr>
          <w:p w14:paraId="16CB6594" w14:textId="4E60FED0" w:rsidR="00941603" w:rsidRPr="00323FEA" w:rsidRDefault="00941603" w:rsidP="00C054BE">
            <w:pPr>
              <w:spacing w:before="0" w:line="240" w:lineRule="auto"/>
              <w:rPr>
                <w:b/>
              </w:rPr>
            </w:pPr>
          </w:p>
        </w:tc>
      </w:tr>
    </w:tbl>
    <w:bookmarkEnd w:id="0"/>
    <w:bookmarkEnd w:id="1"/>
    <w:p w14:paraId="014E9F1F" w14:textId="0B88268F" w:rsidR="0041256D" w:rsidRPr="009D68A6" w:rsidRDefault="0041256D" w:rsidP="0041256D">
      <w:pPr>
        <w:pStyle w:val="StandardWeb"/>
        <w:tabs>
          <w:tab w:val="left" w:pos="6379"/>
          <w:tab w:val="left" w:pos="7938"/>
          <w:tab w:val="left" w:pos="9639"/>
        </w:tabs>
        <w:spacing w:line="320" w:lineRule="exact"/>
        <w:ind w:right="2092"/>
        <w:jc w:val="both"/>
        <w:rPr>
          <w:rFonts w:ascii="Arial" w:hAnsi="Arial" w:cs="Arial"/>
          <w:b/>
          <w:iCs/>
          <w:sz w:val="22"/>
          <w:szCs w:val="22"/>
          <w:lang w:val="tr-TR"/>
        </w:rPr>
      </w:pPr>
      <w:r w:rsidRPr="009D68A6">
        <w:rPr>
          <w:rFonts w:ascii="Arial" w:hAnsi="Arial" w:cs="Arial"/>
          <w:b/>
          <w:iCs/>
          <w:sz w:val="22"/>
          <w:szCs w:val="22"/>
          <w:lang w:val="tr-TR"/>
        </w:rPr>
        <w:t xml:space="preserve">Daha fazla bilgi için </w:t>
      </w:r>
      <w:r>
        <w:rPr>
          <w:rFonts w:ascii="Arial" w:hAnsi="Arial" w:cs="Arial"/>
          <w:b/>
          <w:iCs/>
          <w:sz w:val="22"/>
          <w:szCs w:val="22"/>
          <w:lang w:val="tr-TR"/>
        </w:rPr>
        <w:t>yetkili kişi</w:t>
      </w:r>
      <w:r w:rsidR="00B22D4A">
        <w:rPr>
          <w:rFonts w:ascii="Arial" w:hAnsi="Arial" w:cs="Arial"/>
          <w:b/>
          <w:iCs/>
          <w:sz w:val="22"/>
          <w:szCs w:val="22"/>
          <w:lang w:val="tr-TR"/>
        </w:rPr>
        <w:t>ler</w:t>
      </w:r>
      <w:r w:rsidRPr="009D68A6">
        <w:rPr>
          <w:rFonts w:ascii="Arial" w:hAnsi="Arial" w:cs="Arial"/>
          <w:b/>
          <w:iCs/>
          <w:sz w:val="22"/>
          <w:szCs w:val="22"/>
          <w:lang w:val="tr-TR"/>
        </w:rPr>
        <w:t xml:space="preserve">: </w:t>
      </w:r>
    </w:p>
    <w:p w14:paraId="227C8CAA" w14:textId="77777777" w:rsidR="00AD7D85" w:rsidRDefault="00AD7D85" w:rsidP="00AD7D85">
      <w:pPr>
        <w:tabs>
          <w:tab w:val="left" w:pos="6379"/>
          <w:tab w:val="left" w:pos="7938"/>
          <w:tab w:val="left" w:pos="9639"/>
        </w:tabs>
        <w:spacing w:before="0" w:line="360" w:lineRule="auto"/>
        <w:ind w:right="2092"/>
        <w:rPr>
          <w:iCs/>
          <w:lang w:val="tr-TR"/>
        </w:rPr>
      </w:pPr>
      <w:r w:rsidRPr="00AD7D85">
        <w:rPr>
          <w:iCs/>
          <w:lang w:val="tr-TR"/>
        </w:rPr>
        <w:t xml:space="preserve">Bahar Ünal </w:t>
      </w:r>
      <w:r>
        <w:rPr>
          <w:iCs/>
          <w:lang w:val="tr-TR"/>
        </w:rPr>
        <w:br/>
      </w:r>
      <w:r w:rsidRPr="00AD7D85">
        <w:rPr>
          <w:iCs/>
          <w:lang w:val="tr-TR"/>
        </w:rPr>
        <w:t>İletişim Danışmanlığı</w:t>
      </w:r>
    </w:p>
    <w:p w14:paraId="4975D56C" w14:textId="67393CD0" w:rsidR="00AD7D85" w:rsidRDefault="00AD7D85" w:rsidP="0041256D">
      <w:pPr>
        <w:tabs>
          <w:tab w:val="left" w:pos="6379"/>
          <w:tab w:val="left" w:pos="7938"/>
          <w:tab w:val="left" w:pos="9639"/>
        </w:tabs>
        <w:spacing w:before="0" w:line="360" w:lineRule="auto"/>
        <w:ind w:right="2092"/>
        <w:rPr>
          <w:iCs/>
          <w:lang w:val="tr-TR"/>
        </w:rPr>
      </w:pPr>
      <w:r w:rsidRPr="00AD7D85">
        <w:rPr>
          <w:iCs/>
          <w:lang w:val="tr-TR"/>
        </w:rPr>
        <w:t>Arnavutköy, Bebek Arnavutköy Cd No: 55/2, 34345 Beşiktaş/İstanbul</w:t>
      </w:r>
      <w:r>
        <w:rPr>
          <w:iCs/>
          <w:lang w:val="tr-TR"/>
        </w:rPr>
        <w:br/>
        <w:t xml:space="preserve">Tel. </w:t>
      </w:r>
      <w:r w:rsidRPr="00AD7D85">
        <w:rPr>
          <w:iCs/>
          <w:lang w:val="tr-TR"/>
        </w:rPr>
        <w:t>212 287 27 34</w:t>
      </w:r>
    </w:p>
    <w:p w14:paraId="2D1C96BD" w14:textId="085C6DB1" w:rsidR="00F614EF" w:rsidRPr="00F614EF" w:rsidRDefault="00F614EF" w:rsidP="0041256D">
      <w:pPr>
        <w:tabs>
          <w:tab w:val="left" w:pos="6379"/>
          <w:tab w:val="left" w:pos="7938"/>
          <w:tab w:val="left" w:pos="9639"/>
        </w:tabs>
        <w:spacing w:before="0" w:line="360" w:lineRule="auto"/>
        <w:ind w:right="2092"/>
        <w:rPr>
          <w:iCs/>
          <w:lang w:val="de-DE"/>
        </w:rPr>
      </w:pPr>
      <w:r w:rsidRPr="0024706A">
        <w:rPr>
          <w:iCs/>
          <w:szCs w:val="22"/>
          <w:lang w:val="tr-TR"/>
        </w:rPr>
        <w:t xml:space="preserve">E-posta: </w:t>
      </w:r>
      <w:hyperlink r:id="rId13" w:history="1">
        <w:r w:rsidRPr="00E559CE">
          <w:rPr>
            <w:rStyle w:val="Hyperlink"/>
            <w:lang w:val="de-DE"/>
          </w:rPr>
          <w:t>bahar@baharunal.com.tr</w:t>
        </w:r>
      </w:hyperlink>
      <w:r>
        <w:rPr>
          <w:lang w:val="de-DE"/>
        </w:rPr>
        <w:t xml:space="preserve"> </w:t>
      </w:r>
    </w:p>
    <w:p w14:paraId="46B347E5" w14:textId="77777777" w:rsidR="00AD7D85" w:rsidRDefault="00AD7D85" w:rsidP="0041256D">
      <w:pPr>
        <w:tabs>
          <w:tab w:val="left" w:pos="6379"/>
          <w:tab w:val="left" w:pos="7938"/>
          <w:tab w:val="left" w:pos="9639"/>
        </w:tabs>
        <w:spacing w:before="0" w:line="360" w:lineRule="auto"/>
        <w:ind w:right="2092"/>
        <w:rPr>
          <w:iCs/>
          <w:lang w:val="tr-TR"/>
        </w:rPr>
      </w:pPr>
    </w:p>
    <w:p w14:paraId="1172E0AE" w14:textId="77777777" w:rsidR="003E56D5" w:rsidRDefault="003E56D5" w:rsidP="0041256D">
      <w:pPr>
        <w:tabs>
          <w:tab w:val="left" w:pos="6379"/>
          <w:tab w:val="left" w:pos="7938"/>
          <w:tab w:val="left" w:pos="9639"/>
        </w:tabs>
        <w:spacing w:before="0" w:line="360" w:lineRule="auto"/>
        <w:ind w:right="2092"/>
        <w:rPr>
          <w:iCs/>
          <w:lang w:val="tr-TR"/>
        </w:rPr>
      </w:pPr>
    </w:p>
    <w:p w14:paraId="65FEC118" w14:textId="77777777" w:rsidR="005F0002" w:rsidRDefault="005F0002" w:rsidP="0041256D">
      <w:pPr>
        <w:tabs>
          <w:tab w:val="left" w:pos="6379"/>
          <w:tab w:val="left" w:pos="7938"/>
          <w:tab w:val="left" w:pos="9639"/>
        </w:tabs>
        <w:spacing w:before="0" w:line="360" w:lineRule="auto"/>
        <w:ind w:right="2092"/>
        <w:rPr>
          <w:iCs/>
          <w:lang w:val="tr-TR"/>
        </w:rPr>
      </w:pPr>
    </w:p>
    <w:p w14:paraId="403B1CDD" w14:textId="32724CF2" w:rsidR="0041256D" w:rsidRPr="009D68A6" w:rsidRDefault="0041256D" w:rsidP="0041256D">
      <w:pPr>
        <w:tabs>
          <w:tab w:val="left" w:pos="6379"/>
          <w:tab w:val="left" w:pos="7938"/>
          <w:tab w:val="left" w:pos="9639"/>
        </w:tabs>
        <w:spacing w:before="0" w:line="360" w:lineRule="auto"/>
        <w:ind w:right="2092"/>
        <w:rPr>
          <w:rFonts w:cs="Arial"/>
          <w:iCs/>
          <w:lang w:val="tr-TR"/>
        </w:rPr>
      </w:pPr>
      <w:r w:rsidRPr="009D68A6">
        <w:rPr>
          <w:iCs/>
          <w:lang w:val="tr-TR"/>
        </w:rPr>
        <w:lastRenderedPageBreak/>
        <w:t>Claudia Bölter</w:t>
      </w:r>
    </w:p>
    <w:p w14:paraId="40DB1D18" w14:textId="0CEB6BB3" w:rsidR="0041256D" w:rsidRPr="00AD7D85" w:rsidRDefault="00B22D4A" w:rsidP="00F63938">
      <w:pPr>
        <w:tabs>
          <w:tab w:val="left" w:pos="6379"/>
          <w:tab w:val="left" w:pos="7938"/>
          <w:tab w:val="left" w:pos="9639"/>
        </w:tabs>
        <w:spacing w:before="0" w:line="360" w:lineRule="auto"/>
        <w:ind w:right="1523"/>
        <w:rPr>
          <w:rFonts w:cs="Arial"/>
          <w:sz w:val="20"/>
        </w:rPr>
      </w:pPr>
      <w:r>
        <w:rPr>
          <w:lang w:val="tr-TR"/>
        </w:rPr>
        <w:t>Clarios EMEA Bölgesi İletişim Direktörü</w:t>
      </w:r>
      <w:r>
        <w:br/>
      </w:r>
      <w:r w:rsidR="0041256D" w:rsidRPr="009D68A6">
        <w:rPr>
          <w:iCs/>
          <w:lang w:val="tr-TR"/>
        </w:rPr>
        <w:t>Am Leineufer 51</w:t>
      </w:r>
      <w:r w:rsidR="0041256D">
        <w:rPr>
          <w:iCs/>
          <w:lang w:val="tr-TR"/>
        </w:rPr>
        <w:t xml:space="preserve">, </w:t>
      </w:r>
      <w:r w:rsidR="0041256D" w:rsidRPr="009D68A6">
        <w:rPr>
          <w:iCs/>
          <w:lang w:val="tr-TR"/>
        </w:rPr>
        <w:t>30419 Hannover</w:t>
      </w:r>
      <w:r w:rsidR="0041256D">
        <w:rPr>
          <w:iCs/>
          <w:lang w:val="tr-TR"/>
        </w:rPr>
        <w:t xml:space="preserve">, </w:t>
      </w:r>
      <w:r w:rsidR="0041256D">
        <w:rPr>
          <w:rStyle w:val="rynqvb"/>
          <w:lang w:val="tr-TR"/>
        </w:rPr>
        <w:t>Almanya</w:t>
      </w:r>
      <w:r w:rsidR="00AD7D85">
        <w:rPr>
          <w:rStyle w:val="rynqvb"/>
          <w:lang w:val="tr-TR"/>
        </w:rPr>
        <w:br/>
      </w:r>
      <w:r w:rsidR="0041256D" w:rsidRPr="009D68A6">
        <w:rPr>
          <w:iCs/>
          <w:lang w:val="tr-TR"/>
        </w:rPr>
        <w:t>Tel.: +49 173 659 84 42</w:t>
      </w:r>
      <w:r w:rsidR="00AD7D85">
        <w:rPr>
          <w:iCs/>
          <w:lang w:val="tr-TR"/>
        </w:rPr>
        <w:br/>
      </w:r>
      <w:r w:rsidR="0041256D" w:rsidRPr="0024706A">
        <w:rPr>
          <w:iCs/>
          <w:szCs w:val="22"/>
          <w:lang w:val="tr-TR"/>
        </w:rPr>
        <w:t xml:space="preserve">E-posta: </w:t>
      </w:r>
      <w:hyperlink r:id="rId14" w:history="1">
        <w:r w:rsidR="0041256D" w:rsidRPr="0024706A">
          <w:rPr>
            <w:rStyle w:val="Hyperlink"/>
            <w:iCs/>
            <w:szCs w:val="22"/>
            <w:lang w:val="tr-TR"/>
          </w:rPr>
          <w:t>claudia.boelter@clarios.com</w:t>
        </w:r>
      </w:hyperlink>
      <w:r w:rsidR="0041256D" w:rsidRPr="0024706A">
        <w:rPr>
          <w:iCs/>
          <w:szCs w:val="22"/>
          <w:lang w:val="tr-TR"/>
        </w:rPr>
        <w:t xml:space="preserve"> </w:t>
      </w:r>
    </w:p>
    <w:p w14:paraId="7FF40411" w14:textId="77777777" w:rsidR="00461804" w:rsidRDefault="00461804" w:rsidP="008F4394">
      <w:pPr>
        <w:tabs>
          <w:tab w:val="left" w:pos="6379"/>
          <w:tab w:val="left" w:pos="7938"/>
          <w:tab w:val="left" w:pos="9639"/>
        </w:tabs>
        <w:spacing w:before="0" w:line="360" w:lineRule="auto"/>
        <w:ind w:right="2092"/>
        <w:rPr>
          <w:b/>
          <w:szCs w:val="22"/>
        </w:rPr>
      </w:pPr>
    </w:p>
    <w:p w14:paraId="7DA832AF" w14:textId="59E36687" w:rsidR="003E56D5" w:rsidRPr="00507824" w:rsidRDefault="003E56D5" w:rsidP="003E56D5">
      <w:pPr>
        <w:tabs>
          <w:tab w:val="left" w:pos="6379"/>
          <w:tab w:val="left" w:pos="7938"/>
          <w:tab w:val="left" w:pos="9639"/>
        </w:tabs>
        <w:autoSpaceDE w:val="0"/>
        <w:autoSpaceDN w:val="0"/>
        <w:adjustRightInd w:val="0"/>
        <w:spacing w:before="0" w:after="240" w:line="360" w:lineRule="auto"/>
        <w:ind w:right="2232"/>
        <w:rPr>
          <w:iCs/>
          <w:szCs w:val="22"/>
        </w:rPr>
      </w:pPr>
      <w:r w:rsidRPr="00507824">
        <w:rPr>
          <w:iCs/>
          <w:szCs w:val="22"/>
        </w:rPr>
        <w:t>Karin Lassegård</w:t>
      </w:r>
      <w:r w:rsidR="00B22D4A">
        <w:rPr>
          <w:iCs/>
          <w:szCs w:val="22"/>
        </w:rPr>
        <w:t xml:space="preserve"> İletişim</w:t>
      </w:r>
      <w:r w:rsidRPr="00507824">
        <w:rPr>
          <w:iCs/>
          <w:szCs w:val="22"/>
        </w:rPr>
        <w:t xml:space="preserve">, Altris </w:t>
      </w:r>
      <w:r w:rsidRPr="00507824">
        <w:rPr>
          <w:iCs/>
          <w:szCs w:val="22"/>
        </w:rPr>
        <w:br/>
      </w:r>
      <w:r w:rsidRPr="0024706A">
        <w:rPr>
          <w:iCs/>
          <w:szCs w:val="22"/>
          <w:lang w:val="tr-TR"/>
        </w:rPr>
        <w:t xml:space="preserve">E-posta: </w:t>
      </w:r>
      <w:hyperlink r:id="rId15" w:history="1">
        <w:r w:rsidRPr="00507824">
          <w:rPr>
            <w:rStyle w:val="Hyperlink"/>
            <w:iCs/>
            <w:szCs w:val="22"/>
          </w:rPr>
          <w:t>press@altris.com</w:t>
        </w:r>
      </w:hyperlink>
      <w:r w:rsidRPr="00507824">
        <w:rPr>
          <w:iCs/>
          <w:szCs w:val="22"/>
        </w:rPr>
        <w:t xml:space="preserve"> </w:t>
      </w:r>
    </w:p>
    <w:p w14:paraId="275DA7CB" w14:textId="77777777" w:rsidR="0041256D" w:rsidRPr="00AD7D85" w:rsidRDefault="0041256D" w:rsidP="00461804">
      <w:pPr>
        <w:tabs>
          <w:tab w:val="left" w:pos="6379"/>
          <w:tab w:val="left" w:pos="7938"/>
          <w:tab w:val="left" w:pos="9639"/>
        </w:tabs>
        <w:spacing w:before="0" w:line="276" w:lineRule="auto"/>
        <w:ind w:right="2092"/>
        <w:rPr>
          <w:b/>
          <w:szCs w:val="22"/>
        </w:rPr>
      </w:pPr>
      <w:bookmarkStart w:id="2" w:name="_Hlk160538778"/>
    </w:p>
    <w:p w14:paraId="0785AEDD" w14:textId="77777777" w:rsidR="0041256D" w:rsidRPr="00AD7D85" w:rsidRDefault="0041256D" w:rsidP="00461804">
      <w:pPr>
        <w:tabs>
          <w:tab w:val="left" w:pos="6379"/>
          <w:tab w:val="left" w:pos="7938"/>
          <w:tab w:val="left" w:pos="9639"/>
        </w:tabs>
        <w:spacing w:before="0" w:line="276" w:lineRule="auto"/>
        <w:ind w:right="2092"/>
        <w:rPr>
          <w:b/>
          <w:szCs w:val="22"/>
        </w:rPr>
      </w:pPr>
    </w:p>
    <w:p w14:paraId="32D07A9B" w14:textId="59754A83" w:rsidR="00461804" w:rsidRDefault="0041256D" w:rsidP="00461804">
      <w:pPr>
        <w:tabs>
          <w:tab w:val="left" w:pos="6379"/>
          <w:tab w:val="left" w:pos="7938"/>
          <w:tab w:val="left" w:pos="9639"/>
        </w:tabs>
        <w:spacing w:before="0" w:line="276" w:lineRule="auto"/>
        <w:ind w:right="2092"/>
        <w:rPr>
          <w:b/>
          <w:szCs w:val="22"/>
        </w:rPr>
      </w:pPr>
      <w:r w:rsidRPr="0024706A">
        <w:rPr>
          <w:b/>
          <w:szCs w:val="22"/>
        </w:rPr>
        <w:t>Sosyal medya ve web siteleri</w:t>
      </w:r>
      <w:r>
        <w:rPr>
          <w:b/>
          <w:szCs w:val="22"/>
        </w:rPr>
        <w:t xml:space="preserve"> </w:t>
      </w:r>
    </w:p>
    <w:p w14:paraId="62A7AAA0" w14:textId="2ACDC377" w:rsidR="00AB0088" w:rsidRPr="00461804" w:rsidRDefault="00AB0088" w:rsidP="00461804">
      <w:pPr>
        <w:tabs>
          <w:tab w:val="left" w:pos="6379"/>
          <w:tab w:val="left" w:pos="7938"/>
          <w:tab w:val="left" w:pos="9639"/>
        </w:tabs>
        <w:spacing w:before="0" w:line="276" w:lineRule="auto"/>
        <w:ind w:right="2092"/>
        <w:rPr>
          <w:b/>
          <w:szCs w:val="22"/>
        </w:rPr>
      </w:pPr>
      <w:r w:rsidRPr="00461804">
        <w:rPr>
          <w:rFonts w:ascii="Calibri" w:hAnsi="Calibri" w:cs="Calibri"/>
          <w:sz w:val="10"/>
          <w:szCs w:val="10"/>
        </w:rPr>
        <w:tab/>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
        <w:gridCol w:w="8756"/>
      </w:tblGrid>
      <w:tr w:rsidR="004C64E1" w14:paraId="5055AAB9" w14:textId="77777777" w:rsidTr="0041256D">
        <w:tc>
          <w:tcPr>
            <w:tcW w:w="817" w:type="dxa"/>
          </w:tcPr>
          <w:p w14:paraId="6F5C3FDB" w14:textId="0F79D2CE" w:rsidR="004C64E1" w:rsidRDefault="000D1CDE" w:rsidP="00AB0088">
            <w:pPr>
              <w:spacing w:line="360" w:lineRule="auto"/>
              <w:rPr>
                <w:rFonts w:ascii="Calibri" w:hAnsi="Calibri" w:cs="Calibri"/>
                <w:szCs w:val="22"/>
              </w:rPr>
            </w:pPr>
            <w:r>
              <w:rPr>
                <w:rFonts w:ascii="Calibri" w:hAnsi="Calibri" w:cs="Calibri"/>
                <w:noProof/>
                <w:szCs w:val="22"/>
              </w:rPr>
              <w:drawing>
                <wp:inline distT="0" distB="0" distL="0" distR="0" wp14:anchorId="4F98DF62" wp14:editId="51B0818F">
                  <wp:extent cx="191202" cy="191202"/>
                  <wp:effectExtent l="0" t="0" r="0" b="0"/>
                  <wp:docPr id="1959081391" name="Grafik 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081391" name="Grafik 3">
                            <a:hlinkClick r:id="rId16"/>
                          </pic:cNvPr>
                          <pic:cNvPicPr/>
                        </pic:nvPicPr>
                        <pic:blipFill>
                          <a:blip r:embed="rId17"/>
                          <a:stretch>
                            <a:fillRect/>
                          </a:stretch>
                        </pic:blipFill>
                        <pic:spPr>
                          <a:xfrm>
                            <a:off x="0" y="0"/>
                            <a:ext cx="191202" cy="191202"/>
                          </a:xfrm>
                          <a:prstGeom prst="rect">
                            <a:avLst/>
                          </a:prstGeom>
                        </pic:spPr>
                      </pic:pic>
                    </a:graphicData>
                  </a:graphic>
                </wp:inline>
              </w:drawing>
            </w:r>
          </w:p>
        </w:tc>
        <w:tc>
          <w:tcPr>
            <w:tcW w:w="8926" w:type="dxa"/>
          </w:tcPr>
          <w:p w14:paraId="410AA480" w14:textId="10A45265" w:rsidR="004C64E1" w:rsidRDefault="00E659CD" w:rsidP="00AB0088">
            <w:pPr>
              <w:spacing w:line="360" w:lineRule="auto"/>
              <w:rPr>
                <w:rFonts w:ascii="Calibri" w:hAnsi="Calibri" w:cs="Calibri"/>
                <w:szCs w:val="22"/>
              </w:rPr>
            </w:pPr>
            <w:hyperlink r:id="rId18" w:history="1">
              <w:r w:rsidR="000D1CDE" w:rsidRPr="00AB0088">
                <w:rPr>
                  <w:rStyle w:val="Hyperlink"/>
                  <w:szCs w:val="22"/>
                  <w:shd w:val="clear" w:color="auto" w:fill="FFFFFF"/>
                </w:rPr>
                <w:t>https://www.linkedin.com/company/clarios/</w:t>
              </w:r>
            </w:hyperlink>
          </w:p>
        </w:tc>
      </w:tr>
      <w:tr w:rsidR="004C64E1" w14:paraId="32EE683C" w14:textId="77777777" w:rsidTr="0041256D">
        <w:tc>
          <w:tcPr>
            <w:tcW w:w="817" w:type="dxa"/>
          </w:tcPr>
          <w:p w14:paraId="01836E73" w14:textId="69E51691" w:rsidR="004C64E1" w:rsidRDefault="000D1CDE" w:rsidP="00AB0088">
            <w:pPr>
              <w:spacing w:line="360" w:lineRule="auto"/>
              <w:rPr>
                <w:rFonts w:ascii="Calibri" w:hAnsi="Calibri" w:cs="Calibri"/>
                <w:szCs w:val="22"/>
              </w:rPr>
            </w:pPr>
            <w:r>
              <w:rPr>
                <w:rFonts w:ascii="Calibri" w:hAnsi="Calibri" w:cs="Calibri"/>
                <w:noProof/>
                <w:szCs w:val="22"/>
              </w:rPr>
              <w:drawing>
                <wp:inline distT="0" distB="0" distL="0" distR="0" wp14:anchorId="149FA028" wp14:editId="783C92E9">
                  <wp:extent cx="195359" cy="195359"/>
                  <wp:effectExtent l="0" t="0" r="0" b="0"/>
                  <wp:docPr id="1607629385" name="Grafik 4">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629385" name="Grafik 4">
                            <a:hlinkClick r:id="rId19"/>
                          </pic:cNvPr>
                          <pic:cNvPicPr/>
                        </pic:nvPicPr>
                        <pic:blipFill>
                          <a:blip r:embed="rId20"/>
                          <a:stretch>
                            <a:fillRect/>
                          </a:stretch>
                        </pic:blipFill>
                        <pic:spPr>
                          <a:xfrm>
                            <a:off x="0" y="0"/>
                            <a:ext cx="195359" cy="195359"/>
                          </a:xfrm>
                          <a:prstGeom prst="rect">
                            <a:avLst/>
                          </a:prstGeom>
                        </pic:spPr>
                      </pic:pic>
                    </a:graphicData>
                  </a:graphic>
                </wp:inline>
              </w:drawing>
            </w:r>
          </w:p>
        </w:tc>
        <w:tc>
          <w:tcPr>
            <w:tcW w:w="8926" w:type="dxa"/>
          </w:tcPr>
          <w:p w14:paraId="2A30F331" w14:textId="68C7794E" w:rsidR="004C64E1" w:rsidRDefault="00E659CD" w:rsidP="00AB0088">
            <w:pPr>
              <w:spacing w:line="360" w:lineRule="auto"/>
              <w:rPr>
                <w:rFonts w:ascii="Calibri" w:hAnsi="Calibri" w:cs="Calibri"/>
                <w:szCs w:val="22"/>
              </w:rPr>
            </w:pPr>
            <w:hyperlink r:id="rId21" w:history="1">
              <w:r w:rsidR="000D1CDE" w:rsidRPr="00AB0088">
                <w:rPr>
                  <w:rStyle w:val="Hyperlink"/>
                  <w:szCs w:val="22"/>
                  <w:shd w:val="clear" w:color="auto" w:fill="FFFFFF"/>
                </w:rPr>
                <w:t>https://twitter.com/ClariosGlobal</w:t>
              </w:r>
            </w:hyperlink>
          </w:p>
        </w:tc>
      </w:tr>
      <w:tr w:rsidR="004C64E1" w14:paraId="0F3198A8" w14:textId="77777777" w:rsidTr="0041256D">
        <w:tc>
          <w:tcPr>
            <w:tcW w:w="817" w:type="dxa"/>
          </w:tcPr>
          <w:p w14:paraId="7F218512" w14:textId="20058D74" w:rsidR="004C64E1" w:rsidRDefault="004C64E1" w:rsidP="00AB0088">
            <w:pPr>
              <w:spacing w:line="360" w:lineRule="auto"/>
              <w:rPr>
                <w:rFonts w:ascii="Calibri" w:hAnsi="Calibri" w:cs="Calibri"/>
                <w:szCs w:val="22"/>
              </w:rPr>
            </w:pPr>
            <w:r>
              <w:rPr>
                <w:rFonts w:ascii="Calibri" w:hAnsi="Calibri" w:cs="Calibri"/>
                <w:noProof/>
                <w:szCs w:val="22"/>
              </w:rPr>
              <w:drawing>
                <wp:inline distT="0" distB="0" distL="0" distR="0" wp14:anchorId="101067B8" wp14:editId="08377681">
                  <wp:extent cx="195359" cy="195359"/>
                  <wp:effectExtent l="0" t="0" r="0" b="0"/>
                  <wp:docPr id="598219251" name="Grafik 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219251" name="Grafik 2">
                            <a:hlinkClick r:id="rId22"/>
                          </pic:cNvPr>
                          <pic:cNvPicPr/>
                        </pic:nvPicPr>
                        <pic:blipFill>
                          <a:blip r:embed="rId23"/>
                          <a:stretch>
                            <a:fillRect/>
                          </a:stretch>
                        </pic:blipFill>
                        <pic:spPr>
                          <a:xfrm>
                            <a:off x="0" y="0"/>
                            <a:ext cx="195359" cy="195359"/>
                          </a:xfrm>
                          <a:prstGeom prst="rect">
                            <a:avLst/>
                          </a:prstGeom>
                        </pic:spPr>
                      </pic:pic>
                    </a:graphicData>
                  </a:graphic>
                </wp:inline>
              </w:drawing>
            </w:r>
          </w:p>
        </w:tc>
        <w:tc>
          <w:tcPr>
            <w:tcW w:w="8926" w:type="dxa"/>
          </w:tcPr>
          <w:p w14:paraId="43FAFFBC" w14:textId="6DD9CE9A" w:rsidR="004C64E1" w:rsidRDefault="00E659CD" w:rsidP="00AB0088">
            <w:pPr>
              <w:spacing w:line="360" w:lineRule="auto"/>
              <w:rPr>
                <w:rFonts w:ascii="Calibri" w:hAnsi="Calibri" w:cs="Calibri"/>
                <w:szCs w:val="22"/>
              </w:rPr>
            </w:pPr>
            <w:hyperlink r:id="rId24" w:history="1">
              <w:r w:rsidR="004C64E1" w:rsidRPr="00AB0088">
                <w:rPr>
                  <w:rStyle w:val="Hyperlink"/>
                  <w:szCs w:val="22"/>
                  <w:shd w:val="clear" w:color="auto" w:fill="FFFFFF"/>
                </w:rPr>
                <w:t>https://www.instagram.com/clariosglobal</w:t>
              </w:r>
            </w:hyperlink>
          </w:p>
        </w:tc>
      </w:tr>
      <w:tr w:rsidR="004C64E1" w14:paraId="248CF4C1" w14:textId="77777777" w:rsidTr="0041256D">
        <w:tc>
          <w:tcPr>
            <w:tcW w:w="817" w:type="dxa"/>
          </w:tcPr>
          <w:p w14:paraId="7CBA11D6" w14:textId="75BA28E1" w:rsidR="004C64E1" w:rsidRDefault="004C64E1" w:rsidP="00AB0088">
            <w:pPr>
              <w:spacing w:line="360" w:lineRule="auto"/>
              <w:rPr>
                <w:rFonts w:ascii="Calibri" w:hAnsi="Calibri" w:cs="Calibri"/>
                <w:szCs w:val="22"/>
              </w:rPr>
            </w:pPr>
            <w:r>
              <w:rPr>
                <w:rFonts w:ascii="Calibri" w:hAnsi="Calibri" w:cs="Calibri"/>
                <w:noProof/>
                <w:szCs w:val="22"/>
              </w:rPr>
              <w:drawing>
                <wp:inline distT="0" distB="0" distL="0" distR="0" wp14:anchorId="01BF2AE4" wp14:editId="243504B2">
                  <wp:extent cx="191202" cy="191202"/>
                  <wp:effectExtent l="0" t="0" r="0" b="0"/>
                  <wp:docPr id="1788608825" name="Grafik 1">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08825" name="Grafik 1">
                            <a:hlinkClick r:id="rId25"/>
                          </pic:cNvPr>
                          <pic:cNvPicPr/>
                        </pic:nvPicPr>
                        <pic:blipFill>
                          <a:blip r:embed="rId26"/>
                          <a:stretch>
                            <a:fillRect/>
                          </a:stretch>
                        </pic:blipFill>
                        <pic:spPr>
                          <a:xfrm>
                            <a:off x="0" y="0"/>
                            <a:ext cx="191202" cy="191202"/>
                          </a:xfrm>
                          <a:prstGeom prst="rect">
                            <a:avLst/>
                          </a:prstGeom>
                        </pic:spPr>
                      </pic:pic>
                    </a:graphicData>
                  </a:graphic>
                </wp:inline>
              </w:drawing>
            </w:r>
          </w:p>
        </w:tc>
        <w:tc>
          <w:tcPr>
            <w:tcW w:w="8926" w:type="dxa"/>
          </w:tcPr>
          <w:p w14:paraId="094B3069" w14:textId="79D7ABEC" w:rsidR="004C64E1" w:rsidRDefault="00E659CD" w:rsidP="00AB0088">
            <w:pPr>
              <w:spacing w:line="360" w:lineRule="auto"/>
              <w:rPr>
                <w:rFonts w:ascii="Calibri" w:hAnsi="Calibri" w:cs="Calibri"/>
                <w:szCs w:val="22"/>
              </w:rPr>
            </w:pPr>
            <w:hyperlink r:id="rId27" w:history="1">
              <w:r w:rsidR="004C64E1" w:rsidRPr="004F11ED">
                <w:rPr>
                  <w:rStyle w:val="Hyperlink"/>
                  <w:rFonts w:cs="Arial"/>
                  <w:szCs w:val="22"/>
                </w:rPr>
                <w:t>https://www.youtube.com/@clariosglobal</w:t>
              </w:r>
            </w:hyperlink>
          </w:p>
        </w:tc>
      </w:tr>
      <w:tr w:rsidR="00FE54C0" w14:paraId="0E506D25" w14:textId="77777777" w:rsidTr="0041256D">
        <w:tc>
          <w:tcPr>
            <w:tcW w:w="817" w:type="dxa"/>
          </w:tcPr>
          <w:p w14:paraId="737AAE5F" w14:textId="71B1EDA1" w:rsidR="00FE54C0" w:rsidRPr="00FE54C0" w:rsidRDefault="00E659CD" w:rsidP="00AB0088">
            <w:pPr>
              <w:spacing w:line="360" w:lineRule="auto"/>
              <w:rPr>
                <w:rFonts w:ascii="Calibri" w:hAnsi="Calibri" w:cs="Calibri"/>
                <w:b/>
                <w:noProof/>
                <w:szCs w:val="22"/>
              </w:rPr>
            </w:pPr>
            <w:hyperlink r:id="rId28" w:history="1">
              <w:r w:rsidR="00FE54C0" w:rsidRPr="00FE54C0">
                <w:rPr>
                  <w:rStyle w:val="Hyperlink"/>
                  <w:rFonts w:ascii="Calibri" w:hAnsi="Calibri" w:cs="Calibri"/>
                  <w:b/>
                  <w:noProof/>
                  <w:color w:val="auto"/>
                  <w:szCs w:val="22"/>
                  <w:u w:val="none"/>
                </w:rPr>
                <w:t>WWW</w:t>
              </w:r>
            </w:hyperlink>
          </w:p>
        </w:tc>
        <w:tc>
          <w:tcPr>
            <w:tcW w:w="8926" w:type="dxa"/>
          </w:tcPr>
          <w:p w14:paraId="44806FDE" w14:textId="5DCB1AF4" w:rsidR="00FE54C0" w:rsidRDefault="00E659CD" w:rsidP="00AB0088">
            <w:pPr>
              <w:spacing w:line="360" w:lineRule="auto"/>
              <w:rPr>
                <w:rFonts w:cs="Arial"/>
                <w:szCs w:val="22"/>
              </w:rPr>
            </w:pPr>
            <w:hyperlink r:id="rId29" w:history="1">
              <w:r w:rsidR="00FE54C0" w:rsidRPr="004F11ED">
                <w:rPr>
                  <w:rStyle w:val="Hyperlink"/>
                  <w:rFonts w:cs="Arial"/>
                  <w:szCs w:val="22"/>
                </w:rPr>
                <w:t>https://www.clarios.com</w:t>
              </w:r>
            </w:hyperlink>
            <w:r w:rsidR="00FE54C0">
              <w:rPr>
                <w:rFonts w:cs="Arial"/>
                <w:szCs w:val="22"/>
              </w:rPr>
              <w:t xml:space="preserve"> </w:t>
            </w:r>
          </w:p>
        </w:tc>
      </w:tr>
      <w:tr w:rsidR="00461804" w14:paraId="7523F3CC" w14:textId="77777777" w:rsidTr="0041256D">
        <w:tc>
          <w:tcPr>
            <w:tcW w:w="817" w:type="dxa"/>
          </w:tcPr>
          <w:p w14:paraId="1B27310E" w14:textId="2965350E" w:rsidR="00461804" w:rsidRPr="006C7A71" w:rsidRDefault="00E659CD" w:rsidP="00AB0088">
            <w:pPr>
              <w:spacing w:line="360" w:lineRule="auto"/>
              <w:rPr>
                <w:rFonts w:ascii="Calibri" w:hAnsi="Calibri" w:cs="Calibri"/>
                <w:b/>
                <w:noProof/>
                <w:szCs w:val="22"/>
              </w:rPr>
            </w:pPr>
            <w:hyperlink r:id="rId30" w:history="1">
              <w:r w:rsidR="00461804" w:rsidRPr="006C7A71">
                <w:rPr>
                  <w:rStyle w:val="Hyperlink"/>
                  <w:rFonts w:ascii="Calibri" w:hAnsi="Calibri" w:cs="Calibri"/>
                  <w:b/>
                  <w:noProof/>
                  <w:color w:val="auto"/>
                  <w:szCs w:val="22"/>
                  <w:u w:val="none"/>
                </w:rPr>
                <w:t>MEDIA</w:t>
              </w:r>
            </w:hyperlink>
          </w:p>
        </w:tc>
        <w:tc>
          <w:tcPr>
            <w:tcW w:w="8926" w:type="dxa"/>
          </w:tcPr>
          <w:p w14:paraId="4991B044" w14:textId="53D5FAF9" w:rsidR="00461804" w:rsidRDefault="00E659CD" w:rsidP="00AB0088">
            <w:pPr>
              <w:spacing w:line="360" w:lineRule="auto"/>
              <w:rPr>
                <w:rFonts w:cs="Arial"/>
                <w:szCs w:val="22"/>
              </w:rPr>
            </w:pPr>
            <w:hyperlink r:id="rId31" w:history="1">
              <w:r w:rsidR="00461804" w:rsidRPr="004F11ED">
                <w:rPr>
                  <w:rStyle w:val="Hyperlink"/>
                  <w:rFonts w:cs="Arial"/>
                  <w:szCs w:val="22"/>
                </w:rPr>
                <w:t>https://clarios-press.kr-apps.de</w:t>
              </w:r>
            </w:hyperlink>
            <w:r w:rsidR="00461804">
              <w:rPr>
                <w:rFonts w:cs="Arial"/>
                <w:szCs w:val="22"/>
              </w:rPr>
              <w:t xml:space="preserve"> </w:t>
            </w:r>
          </w:p>
        </w:tc>
      </w:tr>
    </w:tbl>
    <w:p w14:paraId="69923FC6" w14:textId="73C0B47D" w:rsidR="00AB0088" w:rsidRPr="007C5386" w:rsidRDefault="00AB0088" w:rsidP="00AB0088">
      <w:pPr>
        <w:spacing w:line="360" w:lineRule="auto"/>
        <w:rPr>
          <w:rFonts w:ascii="Calibri" w:hAnsi="Calibri" w:cs="Calibri"/>
          <w:szCs w:val="22"/>
        </w:rPr>
      </w:pPr>
      <w:r w:rsidRPr="007C5386">
        <w:rPr>
          <w:rFonts w:ascii="Calibri" w:hAnsi="Calibri" w:cs="Calibri"/>
          <w:szCs w:val="22"/>
        </w:rPr>
        <w:tab/>
      </w:r>
    </w:p>
    <w:bookmarkEnd w:id="2"/>
    <w:p w14:paraId="65B5B645" w14:textId="77777777" w:rsidR="0041256D" w:rsidRDefault="0041256D" w:rsidP="0041256D">
      <w:pPr>
        <w:spacing w:line="360" w:lineRule="auto"/>
        <w:jc w:val="both"/>
        <w:rPr>
          <w:b/>
          <w:color w:val="111111"/>
          <w:szCs w:val="22"/>
          <w:shd w:val="clear" w:color="auto" w:fill="FFFFFF"/>
        </w:rPr>
      </w:pPr>
      <w:r w:rsidRPr="005B53DB">
        <w:rPr>
          <w:b/>
          <w:color w:val="111111"/>
          <w:szCs w:val="22"/>
          <w:shd w:val="clear" w:color="auto" w:fill="FFFFFF"/>
        </w:rPr>
        <w:t xml:space="preserve">Clarios </w:t>
      </w:r>
      <w:r>
        <w:rPr>
          <w:b/>
          <w:color w:val="111111"/>
          <w:szCs w:val="22"/>
          <w:shd w:val="clear" w:color="auto" w:fill="FFFFFF"/>
        </w:rPr>
        <w:t>H</w:t>
      </w:r>
      <w:r w:rsidRPr="005B53DB">
        <w:rPr>
          <w:b/>
          <w:color w:val="111111"/>
          <w:szCs w:val="22"/>
          <w:shd w:val="clear" w:color="auto" w:fill="FFFFFF"/>
        </w:rPr>
        <w:t>akkında</w:t>
      </w:r>
    </w:p>
    <w:p w14:paraId="071E707A" w14:textId="03E12895" w:rsidR="0041256D" w:rsidRPr="005B53DB" w:rsidRDefault="0041256D" w:rsidP="005A1F6D">
      <w:pPr>
        <w:spacing w:line="360" w:lineRule="auto"/>
        <w:ind w:right="2234"/>
        <w:rPr>
          <w:rFonts w:cs="Arial"/>
          <w:lang w:val="ru-RU"/>
        </w:rPr>
      </w:pPr>
      <w:r w:rsidRPr="005B7F2B">
        <w:rPr>
          <w:rFonts w:cs="Arial"/>
          <w:color w:val="000000" w:themeColor="text1"/>
          <w:lang w:val="tr-TR"/>
        </w:rPr>
        <w:t xml:space="preserve">Clarios, </w:t>
      </w:r>
      <w:r w:rsidRPr="009E76C4">
        <w:rPr>
          <w:rFonts w:cs="Arial"/>
          <w:color w:val="000000" w:themeColor="text1"/>
          <w:lang w:val="tr-TR"/>
        </w:rPr>
        <w:t xml:space="preserve">ulaşım </w:t>
      </w:r>
      <w:r w:rsidRPr="005B7F2B">
        <w:rPr>
          <w:rFonts w:cs="Arial"/>
          <w:color w:val="000000" w:themeColor="text1"/>
          <w:lang w:val="tr-TR"/>
        </w:rPr>
        <w:t xml:space="preserve">için gelişmiş, düşük voltajlı </w:t>
      </w:r>
      <w:r w:rsidRPr="009A062D">
        <w:rPr>
          <w:rFonts w:cs="Arial"/>
          <w:color w:val="000000" w:themeColor="text1"/>
          <w:lang w:val="tr-TR"/>
        </w:rPr>
        <w:t xml:space="preserve">akü </w:t>
      </w:r>
      <w:r w:rsidRPr="005B7F2B">
        <w:rPr>
          <w:rFonts w:cs="Arial"/>
          <w:color w:val="000000" w:themeColor="text1"/>
          <w:lang w:val="tr-TR"/>
        </w:rPr>
        <w:t xml:space="preserve">teknolojilerinde dünya lideridir. Neredeyse her </w:t>
      </w:r>
      <w:r w:rsidRPr="009A062D">
        <w:rPr>
          <w:rFonts w:cs="Arial"/>
          <w:color w:val="000000" w:themeColor="text1"/>
          <w:lang w:val="tr-TR"/>
        </w:rPr>
        <w:t xml:space="preserve">türlü </w:t>
      </w:r>
      <w:r w:rsidRPr="005B7F2B">
        <w:rPr>
          <w:rFonts w:cs="Arial"/>
          <w:color w:val="000000" w:themeColor="text1"/>
          <w:lang w:val="tr-TR"/>
        </w:rPr>
        <w:t xml:space="preserve">araç için her zamankinden daha akıllı çözümlerle ilerlemeye güç veriyoruz. 140'tan fazla ülkede 16.000 çalışanımızla, Satış Sonrası ve OEM ortaklarımıza derin uzmanlık ve günlük yaşamlara güvenilirlik, güvenlik ve konfor getiriyoruz. Sınıfının en </w:t>
      </w:r>
      <w:r w:rsidRPr="009A062D">
        <w:rPr>
          <w:rFonts w:cs="Arial"/>
          <w:color w:val="000000" w:themeColor="text1"/>
          <w:lang w:val="tr-TR"/>
        </w:rPr>
        <w:t xml:space="preserve">üstün </w:t>
      </w:r>
      <w:r w:rsidRPr="005B7F2B">
        <w:rPr>
          <w:rFonts w:cs="Arial"/>
          <w:color w:val="000000" w:themeColor="text1"/>
          <w:lang w:val="tr-TR"/>
        </w:rPr>
        <w:t xml:space="preserve">sürdürülebilirlik uygulamalarını geliştirerek ve sektörümüz genelinde bunları savunarak, gezegenimize titiz bir ESG odağıyla </w:t>
      </w:r>
      <w:r w:rsidRPr="009A062D">
        <w:rPr>
          <w:rFonts w:cs="Arial"/>
          <w:color w:val="000000" w:themeColor="text1"/>
          <w:lang w:val="tr-TR"/>
        </w:rPr>
        <w:t>yaklaşıyoruz.</w:t>
      </w:r>
      <w:r w:rsidRPr="005B7F2B">
        <w:rPr>
          <w:rFonts w:cs="Arial"/>
          <w:color w:val="000000" w:themeColor="text1"/>
          <w:lang w:val="tr-TR"/>
        </w:rPr>
        <w:t xml:space="preserve"> </w:t>
      </w:r>
      <w:r w:rsidRPr="009A062D">
        <w:rPr>
          <w:rFonts w:cs="Arial"/>
          <w:color w:val="000000" w:themeColor="text1"/>
          <w:lang w:val="tr-TR"/>
        </w:rPr>
        <w:t xml:space="preserve">Akü </w:t>
      </w:r>
      <w:r w:rsidRPr="005B7F2B">
        <w:rPr>
          <w:rFonts w:cs="Arial"/>
          <w:color w:val="000000" w:themeColor="text1"/>
          <w:lang w:val="tr-TR"/>
        </w:rPr>
        <w:t>malzemelerimizin %99'una kadarını geri kazanıyor, geri dönüştürüyor ve yeniden kullanıyoruz. Clarios</w:t>
      </w:r>
      <w:r w:rsidR="00B22D4A">
        <w:rPr>
          <w:rFonts w:cs="Arial"/>
          <w:color w:val="000000" w:themeColor="text1"/>
          <w:lang w:val="tr-TR"/>
        </w:rPr>
        <w:t>,</w:t>
      </w:r>
      <w:r w:rsidRPr="005B7F2B">
        <w:rPr>
          <w:rFonts w:cs="Arial"/>
          <w:color w:val="000000" w:themeColor="text1"/>
          <w:lang w:val="tr-TR"/>
        </w:rPr>
        <w:t xml:space="preserve"> bir Brookfield portföy şirketidir.</w:t>
      </w:r>
      <w:r w:rsidRPr="009D68A6">
        <w:rPr>
          <w:rFonts w:cs="Arial"/>
          <w:color w:val="000000" w:themeColor="text1"/>
          <w:lang w:val="tr-TR"/>
        </w:rPr>
        <w:t xml:space="preserve"> </w:t>
      </w:r>
      <w:r w:rsidRPr="005B53DB">
        <w:rPr>
          <w:rFonts w:cs="Arial"/>
          <w:color w:val="000000" w:themeColor="text1"/>
          <w:lang w:val="tr-TR"/>
        </w:rPr>
        <w:t xml:space="preserve">Daha fazla bilgiyi </w:t>
      </w:r>
      <w:hyperlink r:id="rId32" w:history="1">
        <w:r w:rsidR="00E07548" w:rsidRPr="00E07548">
          <w:rPr>
            <w:rStyle w:val="Hyperlink"/>
          </w:rPr>
          <w:t>burada</w:t>
        </w:r>
      </w:hyperlink>
      <w:r w:rsidR="00E07548" w:rsidRPr="00E07548">
        <w:t xml:space="preserve"> </w:t>
      </w:r>
      <w:r w:rsidRPr="005B53DB">
        <w:rPr>
          <w:rFonts w:cs="Arial"/>
          <w:color w:val="000000" w:themeColor="text1"/>
          <w:lang w:val="tr-TR"/>
        </w:rPr>
        <w:t>(PDF) bulabilirsiniz.</w:t>
      </w:r>
    </w:p>
    <w:p w14:paraId="35CDB204" w14:textId="77777777" w:rsidR="0041256D" w:rsidRDefault="0041256D" w:rsidP="005A1F6D">
      <w:pPr>
        <w:tabs>
          <w:tab w:val="left" w:pos="5954"/>
        </w:tabs>
        <w:spacing w:line="360" w:lineRule="auto"/>
        <w:ind w:right="-34"/>
        <w:rPr>
          <w:rFonts w:cs="Arial"/>
          <w:color w:val="000000" w:themeColor="text1"/>
          <w:lang w:val="tr-TR"/>
        </w:rPr>
      </w:pPr>
    </w:p>
    <w:p w14:paraId="7CF9640D" w14:textId="77777777" w:rsidR="003E56D5" w:rsidRPr="003E56D5" w:rsidRDefault="003E56D5" w:rsidP="005A1F6D">
      <w:pPr>
        <w:tabs>
          <w:tab w:val="left" w:pos="5954"/>
        </w:tabs>
        <w:spacing w:line="360" w:lineRule="auto"/>
        <w:ind w:right="-34"/>
        <w:rPr>
          <w:rFonts w:cs="Arial"/>
          <w:b/>
          <w:color w:val="000000" w:themeColor="text1"/>
          <w:lang w:val="tr-TR"/>
        </w:rPr>
      </w:pPr>
      <w:r w:rsidRPr="003E56D5">
        <w:rPr>
          <w:rFonts w:cs="Arial"/>
          <w:b/>
          <w:color w:val="000000" w:themeColor="text1"/>
          <w:lang w:val="tr-TR"/>
        </w:rPr>
        <w:t>Altris Hakkında</w:t>
      </w:r>
    </w:p>
    <w:p w14:paraId="7F2E6404" w14:textId="4EA57F03" w:rsidR="003E56D5" w:rsidRPr="009D68A6" w:rsidRDefault="003E56D5" w:rsidP="005A1F6D">
      <w:pPr>
        <w:tabs>
          <w:tab w:val="left" w:pos="5954"/>
        </w:tabs>
        <w:spacing w:line="360" w:lineRule="auto"/>
        <w:ind w:right="2234"/>
        <w:rPr>
          <w:rFonts w:cs="Arial"/>
          <w:color w:val="000000" w:themeColor="text1"/>
          <w:lang w:val="tr-TR"/>
        </w:rPr>
      </w:pPr>
      <w:r w:rsidRPr="003E56D5">
        <w:rPr>
          <w:rFonts w:cs="Arial"/>
          <w:color w:val="000000" w:themeColor="text1"/>
          <w:lang w:val="tr-TR"/>
        </w:rPr>
        <w:t>Altris İsveçli bir sodyum</w:t>
      </w:r>
      <w:r w:rsidR="00B22D4A">
        <w:rPr>
          <w:rFonts w:cs="Arial"/>
          <w:color w:val="000000" w:themeColor="text1"/>
          <w:lang w:val="tr-TR"/>
        </w:rPr>
        <w:t>-</w:t>
      </w:r>
      <w:r w:rsidRPr="003E56D5">
        <w:rPr>
          <w:rFonts w:cs="Arial"/>
          <w:color w:val="000000" w:themeColor="text1"/>
          <w:lang w:val="tr-TR"/>
        </w:rPr>
        <w:t>iyon batarya geliştiricisidir. Pazar lideri sodyum</w:t>
      </w:r>
      <w:r w:rsidR="00B22D4A">
        <w:rPr>
          <w:rFonts w:cs="Arial"/>
          <w:color w:val="000000" w:themeColor="text1"/>
          <w:lang w:val="tr-TR"/>
        </w:rPr>
        <w:t>-</w:t>
      </w:r>
      <w:r w:rsidRPr="003E56D5">
        <w:rPr>
          <w:rFonts w:cs="Arial"/>
          <w:color w:val="000000" w:themeColor="text1"/>
          <w:lang w:val="tr-TR"/>
        </w:rPr>
        <w:t xml:space="preserve">iyon bataryaları oluşturmak için katotlar, elektrolitler, </w:t>
      </w:r>
      <w:r w:rsidR="00B22D4A">
        <w:rPr>
          <w:rFonts w:cs="Arial"/>
          <w:color w:val="000000" w:themeColor="text1"/>
          <w:lang w:val="tr-TR"/>
        </w:rPr>
        <w:t xml:space="preserve">batarya </w:t>
      </w:r>
      <w:r w:rsidRPr="003E56D5">
        <w:rPr>
          <w:rFonts w:cs="Arial"/>
          <w:color w:val="000000" w:themeColor="text1"/>
          <w:lang w:val="tr-TR"/>
        </w:rPr>
        <w:t>hücreleri ve fabrika planları geliştiriyoruz. Uppsala Üniversitesi'ndeki Ångström Laboratuvarı'ndan çıkan patentli inovasyonumuzu konseptten ticarileşmeye taşıyoruz. Uzun vadede hedefimiz, Avrupa'da sodyum</w:t>
      </w:r>
      <w:r w:rsidR="00B22D4A">
        <w:rPr>
          <w:rFonts w:cs="Arial"/>
          <w:color w:val="000000" w:themeColor="text1"/>
          <w:lang w:val="tr-TR"/>
        </w:rPr>
        <w:t>-</w:t>
      </w:r>
      <w:r w:rsidRPr="003E56D5">
        <w:rPr>
          <w:rFonts w:cs="Arial"/>
          <w:color w:val="000000" w:themeColor="text1"/>
          <w:lang w:val="tr-TR"/>
        </w:rPr>
        <w:t xml:space="preserve">iyon bataryaların birincil tedarikçisi olmak ve daha iyi </w:t>
      </w:r>
      <w:r w:rsidR="00B22D4A" w:rsidRPr="003E56D5">
        <w:rPr>
          <w:rFonts w:cs="Arial"/>
          <w:color w:val="000000" w:themeColor="text1"/>
          <w:lang w:val="tr-TR"/>
        </w:rPr>
        <w:t xml:space="preserve">ölçekte </w:t>
      </w:r>
      <w:r w:rsidRPr="003E56D5">
        <w:rPr>
          <w:rFonts w:cs="Arial"/>
          <w:color w:val="000000" w:themeColor="text1"/>
          <w:lang w:val="tr-TR"/>
        </w:rPr>
        <w:t>bir batarya sağlayarak</w:t>
      </w:r>
      <w:r w:rsidR="00B22D4A">
        <w:rPr>
          <w:rFonts w:cs="Arial"/>
          <w:color w:val="000000" w:themeColor="text1"/>
          <w:lang w:val="tr-TR"/>
        </w:rPr>
        <w:t>,</w:t>
      </w:r>
      <w:r w:rsidRPr="003E56D5">
        <w:rPr>
          <w:rFonts w:cs="Arial"/>
          <w:color w:val="000000" w:themeColor="text1"/>
          <w:lang w:val="tr-TR"/>
        </w:rPr>
        <w:t xml:space="preserve"> dünya üzerinde gerçek bir etki yaratmaktır.</w:t>
      </w:r>
    </w:p>
    <w:sectPr w:rsidR="003E56D5" w:rsidRPr="009D68A6" w:rsidSect="006E1DDD">
      <w:headerReference w:type="default" r:id="rId33"/>
      <w:footerReference w:type="default" r:id="rId34"/>
      <w:pgSz w:w="11907" w:h="16839" w:code="9"/>
      <w:pgMar w:top="2977" w:right="864" w:bottom="426" w:left="1440" w:header="993"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F4B276" w14:textId="77777777" w:rsidR="0045463B" w:rsidRDefault="0045463B">
      <w:r>
        <w:separator/>
      </w:r>
    </w:p>
  </w:endnote>
  <w:endnote w:type="continuationSeparator" w:id="0">
    <w:p w14:paraId="3E5AD707" w14:textId="77777777" w:rsidR="0045463B" w:rsidRDefault="004546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PS">
    <w:altName w:val="Times New Roman"/>
    <w:panose1 w:val="00000000000000000000"/>
    <w:charset w:val="00"/>
    <w:family w:val="auto"/>
    <w:notTrueType/>
    <w:pitch w:val="variable"/>
    <w:sig w:usb0="00000003" w:usb1="00000000" w:usb2="00000000" w:usb3="00000000" w:csb0="00000001" w:csb1="00000000"/>
  </w:font>
  <w:font w:name="TimesNewRomanPS Bold">
    <w:charset w:val="00"/>
    <w:family w:val="auto"/>
    <w:pitch w:val="variable"/>
    <w:sig w:usb0="03000000" w:usb1="00000000" w:usb2="00000000" w:usb3="00000000" w:csb0="00000001" w:csb1="00000000"/>
  </w:font>
  <w:font w:name="TimesNewRomanPS BoldItalic">
    <w:charset w:val="00"/>
    <w:family w:val="auto"/>
    <w:pitch w:val="variable"/>
    <w:sig w:usb0="03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D4BEA4" w14:textId="5B01FF55" w:rsidR="00534643" w:rsidRPr="00534643" w:rsidRDefault="00F00141" w:rsidP="00534643">
    <w:pPr>
      <w:pStyle w:val="Fuzeile"/>
      <w:ind w:left="-142"/>
      <w:jc w:val="right"/>
      <w:rPr>
        <w:rFonts w:ascii="Arial" w:hAnsi="Arial" w:cs="Arial"/>
        <w:sz w:val="16"/>
        <w:szCs w:val="16"/>
        <w:lang w:val="de-DE"/>
      </w:rPr>
    </w:pPr>
    <w:r>
      <w:rPr>
        <w:rFonts w:ascii="Arial" w:hAnsi="Arial" w:cs="Arial"/>
        <w:sz w:val="16"/>
        <w:szCs w:val="16"/>
        <w:lang w:val="de-DE"/>
      </w:rPr>
      <w:t>S</w:t>
    </w:r>
    <w:r w:rsidR="0041256D">
      <w:rPr>
        <w:rFonts w:ascii="Arial" w:hAnsi="Arial" w:cs="Arial"/>
        <w:sz w:val="16"/>
        <w:szCs w:val="16"/>
        <w:lang w:val="de-DE"/>
      </w:rPr>
      <w:t>afya</w:t>
    </w:r>
    <w:r w:rsidR="00534643" w:rsidRPr="00534643">
      <w:rPr>
        <w:rFonts w:ascii="Arial" w:hAnsi="Arial" w:cs="Arial"/>
        <w:sz w:val="16"/>
        <w:szCs w:val="16"/>
        <w:lang w:val="de-DE"/>
      </w:rPr>
      <w:t xml:space="preserve"> </w:t>
    </w:r>
    <w:r w:rsidR="00534643" w:rsidRPr="00534643">
      <w:rPr>
        <w:rFonts w:ascii="Arial" w:hAnsi="Arial" w:cs="Arial"/>
        <w:bCs/>
        <w:sz w:val="16"/>
        <w:szCs w:val="16"/>
        <w:lang w:val="de-DE"/>
      </w:rPr>
      <w:fldChar w:fldCharType="begin"/>
    </w:r>
    <w:r w:rsidR="00534643" w:rsidRPr="00534643">
      <w:rPr>
        <w:rFonts w:ascii="Arial" w:hAnsi="Arial" w:cs="Arial"/>
        <w:bCs/>
        <w:sz w:val="16"/>
        <w:szCs w:val="16"/>
        <w:lang w:val="de-DE"/>
      </w:rPr>
      <w:instrText>PAGE  \* Arabic  \* MERGEFORMAT</w:instrText>
    </w:r>
    <w:r w:rsidR="00534643" w:rsidRPr="00534643">
      <w:rPr>
        <w:rFonts w:ascii="Arial" w:hAnsi="Arial" w:cs="Arial"/>
        <w:bCs/>
        <w:sz w:val="16"/>
        <w:szCs w:val="16"/>
        <w:lang w:val="de-DE"/>
      </w:rPr>
      <w:fldChar w:fldCharType="separate"/>
    </w:r>
    <w:r w:rsidR="00534643" w:rsidRPr="00534643">
      <w:rPr>
        <w:rFonts w:ascii="Arial" w:hAnsi="Arial" w:cs="Arial"/>
        <w:bCs/>
        <w:sz w:val="16"/>
        <w:szCs w:val="16"/>
        <w:lang w:val="de-DE"/>
      </w:rPr>
      <w:t>3</w:t>
    </w:r>
    <w:r w:rsidR="00534643" w:rsidRPr="00534643">
      <w:rPr>
        <w:rFonts w:ascii="Arial" w:hAnsi="Arial" w:cs="Arial"/>
        <w:bCs/>
        <w:sz w:val="16"/>
        <w:szCs w:val="16"/>
        <w:lang w:val="de-DE"/>
      </w:rPr>
      <w:fldChar w:fldCharType="end"/>
    </w:r>
    <w:r w:rsidR="00534643" w:rsidRPr="00534643">
      <w:rPr>
        <w:rFonts w:ascii="Arial" w:hAnsi="Arial" w:cs="Arial"/>
        <w:sz w:val="16"/>
        <w:szCs w:val="16"/>
        <w:lang w:val="de-DE"/>
      </w:rPr>
      <w:t xml:space="preserve"> </w:t>
    </w:r>
    <w:r w:rsidR="0041256D">
      <w:rPr>
        <w:rFonts w:ascii="Arial" w:hAnsi="Arial" w:cs="Arial"/>
        <w:sz w:val="16"/>
        <w:szCs w:val="16"/>
        <w:lang w:val="de-DE"/>
      </w:rPr>
      <w:t>-</w:t>
    </w:r>
    <w:r w:rsidR="00534643" w:rsidRPr="00534643">
      <w:rPr>
        <w:rFonts w:ascii="Arial" w:hAnsi="Arial" w:cs="Arial"/>
        <w:sz w:val="16"/>
        <w:szCs w:val="16"/>
        <w:lang w:val="de-DE"/>
      </w:rPr>
      <w:t xml:space="preserve"> </w:t>
    </w:r>
    <w:r w:rsidR="00534643" w:rsidRPr="00534643">
      <w:rPr>
        <w:rFonts w:ascii="Arial" w:hAnsi="Arial" w:cs="Arial"/>
        <w:bCs/>
        <w:sz w:val="16"/>
        <w:szCs w:val="16"/>
        <w:lang w:val="de-DE"/>
      </w:rPr>
      <w:fldChar w:fldCharType="begin"/>
    </w:r>
    <w:r w:rsidR="00534643" w:rsidRPr="00534643">
      <w:rPr>
        <w:rFonts w:ascii="Arial" w:hAnsi="Arial" w:cs="Arial"/>
        <w:bCs/>
        <w:sz w:val="16"/>
        <w:szCs w:val="16"/>
        <w:lang w:val="de-DE"/>
      </w:rPr>
      <w:instrText>NUMPAGES  \* Arabic  \* MERGEFORMAT</w:instrText>
    </w:r>
    <w:r w:rsidR="00534643" w:rsidRPr="00534643">
      <w:rPr>
        <w:rFonts w:ascii="Arial" w:hAnsi="Arial" w:cs="Arial"/>
        <w:bCs/>
        <w:sz w:val="16"/>
        <w:szCs w:val="16"/>
        <w:lang w:val="de-DE"/>
      </w:rPr>
      <w:fldChar w:fldCharType="separate"/>
    </w:r>
    <w:r w:rsidR="00534643" w:rsidRPr="00534643">
      <w:rPr>
        <w:rFonts w:ascii="Arial" w:hAnsi="Arial" w:cs="Arial"/>
        <w:bCs/>
        <w:sz w:val="16"/>
        <w:szCs w:val="16"/>
        <w:lang w:val="de-DE"/>
      </w:rPr>
      <w:t>3</w:t>
    </w:r>
    <w:r w:rsidR="00534643" w:rsidRPr="00534643">
      <w:rPr>
        <w:rFonts w:ascii="Arial" w:hAnsi="Arial" w:cs="Arial"/>
        <w:bCs/>
        <w:sz w:val="16"/>
        <w:szCs w:val="16"/>
        <w:lang w:val="de-DE"/>
      </w:rPr>
      <w:fldChar w:fldCharType="end"/>
    </w:r>
  </w:p>
  <w:p w14:paraId="01954DB2" w14:textId="77777777" w:rsidR="00D95477" w:rsidRPr="00BE072D" w:rsidRDefault="00D95477">
    <w:pPr>
      <w:pStyle w:val="Fuzeile"/>
      <w:rPr>
        <w:lang w:val="de-DE"/>
      </w:rPr>
    </w:pPr>
  </w:p>
  <w:p w14:paraId="57D2510C" w14:textId="77777777" w:rsidR="00D95477" w:rsidRPr="00BE072D" w:rsidRDefault="00D95477">
    <w:pPr>
      <w:pStyle w:val="Fuzeile"/>
      <w:rPr>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B49BA2" w14:textId="77777777" w:rsidR="0045463B" w:rsidRDefault="0045463B">
      <w:r>
        <w:separator/>
      </w:r>
    </w:p>
  </w:footnote>
  <w:footnote w:type="continuationSeparator" w:id="0">
    <w:p w14:paraId="0C937C31" w14:textId="77777777" w:rsidR="0045463B" w:rsidRDefault="004546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C02C54" w14:textId="3DD5F7E3" w:rsidR="00D95477" w:rsidRPr="0042320A" w:rsidRDefault="006E1DDD" w:rsidP="006E1DDD">
    <w:pPr>
      <w:pStyle w:val="berschrift1"/>
      <w:rPr>
        <w:rFonts w:ascii="Arial" w:hAnsi="Arial" w:cs="Arial"/>
        <w:b w:val="0"/>
        <w:color w:val="490E6F"/>
        <w:sz w:val="60"/>
        <w:szCs w:val="60"/>
        <w:lang w:val="de-DE"/>
      </w:rPr>
    </w:pPr>
    <w:r w:rsidRPr="0042320A">
      <w:rPr>
        <w:rFonts w:ascii="Arial" w:hAnsi="Arial" w:cs="Arial"/>
        <w:b w:val="0"/>
        <w:noProof/>
        <w:color w:val="490E6F"/>
        <w:sz w:val="60"/>
        <w:szCs w:val="60"/>
        <w:lang w:val="de-DE" w:eastAsia="de-DE"/>
      </w:rPr>
      <w:drawing>
        <wp:anchor distT="0" distB="0" distL="114300" distR="114300" simplePos="0" relativeHeight="251659264" behindDoc="1" locked="1" layoutInCell="1" allowOverlap="1" wp14:anchorId="291F0F9F" wp14:editId="27A6FE83">
          <wp:simplePos x="0" y="0"/>
          <wp:positionH relativeFrom="column">
            <wp:posOffset>4749165</wp:posOffset>
          </wp:positionH>
          <wp:positionV relativeFrom="paragraph">
            <wp:posOffset>122555</wp:posOffset>
          </wp:positionV>
          <wp:extent cx="1456055" cy="280670"/>
          <wp:effectExtent l="0" t="0" r="0" b="5080"/>
          <wp:wrapTight wrapText="bothSides">
            <wp:wrapPolygon edited="0">
              <wp:start x="1413" y="0"/>
              <wp:lineTo x="0" y="2932"/>
              <wp:lineTo x="283" y="7330"/>
              <wp:lineTo x="3109" y="20525"/>
              <wp:lineTo x="5087" y="20525"/>
              <wp:lineTo x="21195" y="14661"/>
              <wp:lineTo x="20912" y="0"/>
              <wp:lineTo x="1413" y="0"/>
            </wp:wrapPolygon>
          </wp:wrapTight>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Teamwork\External Communication Team\Vorlagen\Pressemitteilungen\Kopf in vers Sprachen\Bild5.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56055" cy="280670"/>
                  </a:xfrm>
                  <a:prstGeom prst="rect">
                    <a:avLst/>
                  </a:prstGeom>
                  <a:noFill/>
                  <a:ln w="9525">
                    <a:noFill/>
                    <a:miter lim="800000"/>
                    <a:headEnd/>
                    <a:tailEnd/>
                  </a:ln>
                </pic:spPr>
              </pic:pic>
            </a:graphicData>
          </a:graphic>
          <wp14:sizeRelV relativeFrom="margin">
            <wp14:pctHeight>0</wp14:pctHeight>
          </wp14:sizeRelV>
        </wp:anchor>
      </w:drawing>
    </w:r>
    <w:r w:rsidR="00F44CF3" w:rsidRPr="00E35293">
      <w:rPr>
        <w:rFonts w:ascii="Arial" w:hAnsi="Arial"/>
        <w:b w:val="0"/>
        <w:color w:val="490E6F"/>
        <w:sz w:val="60"/>
      </w:rPr>
      <w:t xml:space="preserve">Basın </w:t>
    </w:r>
    <w:r w:rsidR="00F44CF3">
      <w:rPr>
        <w:rFonts w:ascii="Arial" w:hAnsi="Arial"/>
        <w:b w:val="0"/>
        <w:color w:val="490E6F"/>
        <w:sz w:val="60"/>
      </w:rPr>
      <w:t>Bülteni</w:t>
    </w:r>
  </w:p>
  <w:p w14:paraId="26715F2B" w14:textId="77777777" w:rsidR="00D95477" w:rsidRPr="00F10219" w:rsidRDefault="00D95477" w:rsidP="001368BE">
    <w:pPr>
      <w:pStyle w:val="Kopfzeile"/>
      <w:spacing w:before="0" w:line="240" w:lineRule="auto"/>
      <w:rPr>
        <w:rFonts w:ascii="Arial" w:hAnsi="Arial"/>
        <w:sz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568734C"/>
    <w:multiLevelType w:val="hybridMultilevel"/>
    <w:tmpl w:val="CA325C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789593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removePersonalInformation/>
  <w:removeDateAndTime/>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1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3C71"/>
    <w:rsid w:val="00004A8E"/>
    <w:rsid w:val="00017BA3"/>
    <w:rsid w:val="000254CB"/>
    <w:rsid w:val="00027BFE"/>
    <w:rsid w:val="00027FA4"/>
    <w:rsid w:val="00035159"/>
    <w:rsid w:val="0005075A"/>
    <w:rsid w:val="000671E9"/>
    <w:rsid w:val="00067664"/>
    <w:rsid w:val="0009270D"/>
    <w:rsid w:val="000957BE"/>
    <w:rsid w:val="00097EB4"/>
    <w:rsid w:val="000A175D"/>
    <w:rsid w:val="000B2F57"/>
    <w:rsid w:val="000D1B39"/>
    <w:rsid w:val="000D1CDE"/>
    <w:rsid w:val="000E0891"/>
    <w:rsid w:val="000F0107"/>
    <w:rsid w:val="000F11D9"/>
    <w:rsid w:val="0010023F"/>
    <w:rsid w:val="0010645B"/>
    <w:rsid w:val="00115FB9"/>
    <w:rsid w:val="001178CA"/>
    <w:rsid w:val="001368BE"/>
    <w:rsid w:val="001441CF"/>
    <w:rsid w:val="00144227"/>
    <w:rsid w:val="001607F3"/>
    <w:rsid w:val="001653B3"/>
    <w:rsid w:val="001659A5"/>
    <w:rsid w:val="0016690A"/>
    <w:rsid w:val="00167FF6"/>
    <w:rsid w:val="001735E8"/>
    <w:rsid w:val="00174E49"/>
    <w:rsid w:val="0018200E"/>
    <w:rsid w:val="00183DDB"/>
    <w:rsid w:val="00197086"/>
    <w:rsid w:val="001A16D7"/>
    <w:rsid w:val="001A23F6"/>
    <w:rsid w:val="001C3ED2"/>
    <w:rsid w:val="001E1BE5"/>
    <w:rsid w:val="001E47EB"/>
    <w:rsid w:val="001F0D57"/>
    <w:rsid w:val="001F1FE4"/>
    <w:rsid w:val="001F6023"/>
    <w:rsid w:val="00202A51"/>
    <w:rsid w:val="00224EF7"/>
    <w:rsid w:val="00226C17"/>
    <w:rsid w:val="00227AE3"/>
    <w:rsid w:val="002315C5"/>
    <w:rsid w:val="002419E8"/>
    <w:rsid w:val="00251F47"/>
    <w:rsid w:val="00252F71"/>
    <w:rsid w:val="002600F7"/>
    <w:rsid w:val="00263340"/>
    <w:rsid w:val="002669EE"/>
    <w:rsid w:val="00271A2B"/>
    <w:rsid w:val="0027587B"/>
    <w:rsid w:val="00276430"/>
    <w:rsid w:val="00277165"/>
    <w:rsid w:val="0028371F"/>
    <w:rsid w:val="00283D70"/>
    <w:rsid w:val="002A19FF"/>
    <w:rsid w:val="002A351A"/>
    <w:rsid w:val="002B0522"/>
    <w:rsid w:val="002B2502"/>
    <w:rsid w:val="002C0B0A"/>
    <w:rsid w:val="002C3F95"/>
    <w:rsid w:val="002C448A"/>
    <w:rsid w:val="002D0C1D"/>
    <w:rsid w:val="002E614C"/>
    <w:rsid w:val="002F1BEC"/>
    <w:rsid w:val="002F21B5"/>
    <w:rsid w:val="002F7857"/>
    <w:rsid w:val="0031503B"/>
    <w:rsid w:val="0031719A"/>
    <w:rsid w:val="00322428"/>
    <w:rsid w:val="003476F6"/>
    <w:rsid w:val="00357682"/>
    <w:rsid w:val="00362CB6"/>
    <w:rsid w:val="003668BA"/>
    <w:rsid w:val="003703E0"/>
    <w:rsid w:val="00373D70"/>
    <w:rsid w:val="00375378"/>
    <w:rsid w:val="003A3412"/>
    <w:rsid w:val="003B017B"/>
    <w:rsid w:val="003D3992"/>
    <w:rsid w:val="003D4FE6"/>
    <w:rsid w:val="003E56D5"/>
    <w:rsid w:val="003F08FB"/>
    <w:rsid w:val="003F663E"/>
    <w:rsid w:val="003F686D"/>
    <w:rsid w:val="0040522A"/>
    <w:rsid w:val="004056B3"/>
    <w:rsid w:val="00410AAB"/>
    <w:rsid w:val="0041256D"/>
    <w:rsid w:val="00416240"/>
    <w:rsid w:val="0042320A"/>
    <w:rsid w:val="00423E80"/>
    <w:rsid w:val="004276C1"/>
    <w:rsid w:val="00427EE1"/>
    <w:rsid w:val="0043064E"/>
    <w:rsid w:val="00445422"/>
    <w:rsid w:val="004525CA"/>
    <w:rsid w:val="0045463B"/>
    <w:rsid w:val="004579C0"/>
    <w:rsid w:val="00461804"/>
    <w:rsid w:val="00483E2F"/>
    <w:rsid w:val="004879FB"/>
    <w:rsid w:val="004B2CC6"/>
    <w:rsid w:val="004B634E"/>
    <w:rsid w:val="004C5FF1"/>
    <w:rsid w:val="004C64E1"/>
    <w:rsid w:val="004E113F"/>
    <w:rsid w:val="004E1AA6"/>
    <w:rsid w:val="004E4803"/>
    <w:rsid w:val="004E79F7"/>
    <w:rsid w:val="00500EE5"/>
    <w:rsid w:val="005072C7"/>
    <w:rsid w:val="00512812"/>
    <w:rsid w:val="00512B0D"/>
    <w:rsid w:val="00513470"/>
    <w:rsid w:val="00522B68"/>
    <w:rsid w:val="00524BCA"/>
    <w:rsid w:val="00533F00"/>
    <w:rsid w:val="00534643"/>
    <w:rsid w:val="00541C01"/>
    <w:rsid w:val="00545428"/>
    <w:rsid w:val="00553232"/>
    <w:rsid w:val="00570132"/>
    <w:rsid w:val="00580EF3"/>
    <w:rsid w:val="00582455"/>
    <w:rsid w:val="005843A3"/>
    <w:rsid w:val="005934CB"/>
    <w:rsid w:val="00593CFA"/>
    <w:rsid w:val="005A1F02"/>
    <w:rsid w:val="005A1F6D"/>
    <w:rsid w:val="005C66E5"/>
    <w:rsid w:val="005D0F52"/>
    <w:rsid w:val="005E0A2C"/>
    <w:rsid w:val="005E16B3"/>
    <w:rsid w:val="005F0002"/>
    <w:rsid w:val="005F2697"/>
    <w:rsid w:val="005F5934"/>
    <w:rsid w:val="00600445"/>
    <w:rsid w:val="0060619A"/>
    <w:rsid w:val="00624DBC"/>
    <w:rsid w:val="00645716"/>
    <w:rsid w:val="00646AAF"/>
    <w:rsid w:val="00656BE8"/>
    <w:rsid w:val="00665507"/>
    <w:rsid w:val="00672F92"/>
    <w:rsid w:val="00691F0A"/>
    <w:rsid w:val="00692BC5"/>
    <w:rsid w:val="0069633D"/>
    <w:rsid w:val="006A41B8"/>
    <w:rsid w:val="006A66AC"/>
    <w:rsid w:val="006B46D2"/>
    <w:rsid w:val="006B668D"/>
    <w:rsid w:val="006C092D"/>
    <w:rsid w:val="006C3C55"/>
    <w:rsid w:val="006C7A71"/>
    <w:rsid w:val="006E1DDD"/>
    <w:rsid w:val="006E2C3D"/>
    <w:rsid w:val="006E3B0D"/>
    <w:rsid w:val="006E7241"/>
    <w:rsid w:val="006E79FD"/>
    <w:rsid w:val="006F1E77"/>
    <w:rsid w:val="006F5144"/>
    <w:rsid w:val="006F5218"/>
    <w:rsid w:val="006F7C2F"/>
    <w:rsid w:val="00713302"/>
    <w:rsid w:val="007308FF"/>
    <w:rsid w:val="0073347B"/>
    <w:rsid w:val="007404A0"/>
    <w:rsid w:val="0074709D"/>
    <w:rsid w:val="00747B12"/>
    <w:rsid w:val="00762EEE"/>
    <w:rsid w:val="00772CA1"/>
    <w:rsid w:val="00782682"/>
    <w:rsid w:val="007A25F8"/>
    <w:rsid w:val="007A7418"/>
    <w:rsid w:val="007B3A17"/>
    <w:rsid w:val="007B6F01"/>
    <w:rsid w:val="007C1017"/>
    <w:rsid w:val="007D6F65"/>
    <w:rsid w:val="007E738A"/>
    <w:rsid w:val="007E7946"/>
    <w:rsid w:val="0080552A"/>
    <w:rsid w:val="008108CE"/>
    <w:rsid w:val="0081169A"/>
    <w:rsid w:val="00817BFB"/>
    <w:rsid w:val="00827EDA"/>
    <w:rsid w:val="0083273E"/>
    <w:rsid w:val="00833E83"/>
    <w:rsid w:val="008340DF"/>
    <w:rsid w:val="00837624"/>
    <w:rsid w:val="00850083"/>
    <w:rsid w:val="008533CA"/>
    <w:rsid w:val="00866FFF"/>
    <w:rsid w:val="00896E46"/>
    <w:rsid w:val="008A2ABD"/>
    <w:rsid w:val="008B2B4D"/>
    <w:rsid w:val="008C2FF2"/>
    <w:rsid w:val="008D5198"/>
    <w:rsid w:val="008F237E"/>
    <w:rsid w:val="008F4394"/>
    <w:rsid w:val="009069EC"/>
    <w:rsid w:val="009124FC"/>
    <w:rsid w:val="00916189"/>
    <w:rsid w:val="00917CA5"/>
    <w:rsid w:val="009206E4"/>
    <w:rsid w:val="00932A47"/>
    <w:rsid w:val="009410E7"/>
    <w:rsid w:val="00941603"/>
    <w:rsid w:val="00942DEC"/>
    <w:rsid w:val="009559B6"/>
    <w:rsid w:val="00967654"/>
    <w:rsid w:val="00970744"/>
    <w:rsid w:val="00972CA1"/>
    <w:rsid w:val="00975687"/>
    <w:rsid w:val="00980B2E"/>
    <w:rsid w:val="00982F50"/>
    <w:rsid w:val="00991C89"/>
    <w:rsid w:val="009A2848"/>
    <w:rsid w:val="009A5299"/>
    <w:rsid w:val="009A6A58"/>
    <w:rsid w:val="009B1017"/>
    <w:rsid w:val="009B1CEC"/>
    <w:rsid w:val="009B2E2B"/>
    <w:rsid w:val="009B3F94"/>
    <w:rsid w:val="009D7F03"/>
    <w:rsid w:val="009F0487"/>
    <w:rsid w:val="009F3929"/>
    <w:rsid w:val="009F420E"/>
    <w:rsid w:val="009F54F5"/>
    <w:rsid w:val="009F5CB8"/>
    <w:rsid w:val="009F67E6"/>
    <w:rsid w:val="00A023E4"/>
    <w:rsid w:val="00A02D65"/>
    <w:rsid w:val="00A04857"/>
    <w:rsid w:val="00A069C5"/>
    <w:rsid w:val="00A07B05"/>
    <w:rsid w:val="00A20AE2"/>
    <w:rsid w:val="00A21E83"/>
    <w:rsid w:val="00A52A4E"/>
    <w:rsid w:val="00A56E3F"/>
    <w:rsid w:val="00A5744C"/>
    <w:rsid w:val="00A602A0"/>
    <w:rsid w:val="00A63E9B"/>
    <w:rsid w:val="00A654F7"/>
    <w:rsid w:val="00A67FC7"/>
    <w:rsid w:val="00A757BD"/>
    <w:rsid w:val="00A7717E"/>
    <w:rsid w:val="00A82485"/>
    <w:rsid w:val="00A91D9E"/>
    <w:rsid w:val="00A936F3"/>
    <w:rsid w:val="00A95377"/>
    <w:rsid w:val="00AB0088"/>
    <w:rsid w:val="00AC07D0"/>
    <w:rsid w:val="00AC50F7"/>
    <w:rsid w:val="00AD7D85"/>
    <w:rsid w:val="00AF18DB"/>
    <w:rsid w:val="00AF2F77"/>
    <w:rsid w:val="00B00B75"/>
    <w:rsid w:val="00B14D27"/>
    <w:rsid w:val="00B22D4A"/>
    <w:rsid w:val="00B25788"/>
    <w:rsid w:val="00B50417"/>
    <w:rsid w:val="00B54376"/>
    <w:rsid w:val="00B55DA5"/>
    <w:rsid w:val="00B61148"/>
    <w:rsid w:val="00B677BE"/>
    <w:rsid w:val="00B704FC"/>
    <w:rsid w:val="00B8320A"/>
    <w:rsid w:val="00B84652"/>
    <w:rsid w:val="00B861A0"/>
    <w:rsid w:val="00B87787"/>
    <w:rsid w:val="00BA7EE1"/>
    <w:rsid w:val="00BD3A4C"/>
    <w:rsid w:val="00BD4023"/>
    <w:rsid w:val="00BE072D"/>
    <w:rsid w:val="00BF6E57"/>
    <w:rsid w:val="00C054BE"/>
    <w:rsid w:val="00C106BF"/>
    <w:rsid w:val="00C302F4"/>
    <w:rsid w:val="00C321C8"/>
    <w:rsid w:val="00C34827"/>
    <w:rsid w:val="00C41D46"/>
    <w:rsid w:val="00C65FF0"/>
    <w:rsid w:val="00C7346D"/>
    <w:rsid w:val="00C73CFE"/>
    <w:rsid w:val="00C76D85"/>
    <w:rsid w:val="00C8497F"/>
    <w:rsid w:val="00C93555"/>
    <w:rsid w:val="00C938AE"/>
    <w:rsid w:val="00C93AB6"/>
    <w:rsid w:val="00C94A83"/>
    <w:rsid w:val="00C9608F"/>
    <w:rsid w:val="00C96539"/>
    <w:rsid w:val="00CA2CBA"/>
    <w:rsid w:val="00CB0099"/>
    <w:rsid w:val="00CB0980"/>
    <w:rsid w:val="00CB51B8"/>
    <w:rsid w:val="00CC073E"/>
    <w:rsid w:val="00CC40CD"/>
    <w:rsid w:val="00CC6EEA"/>
    <w:rsid w:val="00CD05F5"/>
    <w:rsid w:val="00CE234A"/>
    <w:rsid w:val="00CE39AE"/>
    <w:rsid w:val="00CF31B1"/>
    <w:rsid w:val="00D02613"/>
    <w:rsid w:val="00D25F3F"/>
    <w:rsid w:val="00D35282"/>
    <w:rsid w:val="00D36055"/>
    <w:rsid w:val="00D430E0"/>
    <w:rsid w:val="00D62DC6"/>
    <w:rsid w:val="00D636F5"/>
    <w:rsid w:val="00D71E18"/>
    <w:rsid w:val="00D95477"/>
    <w:rsid w:val="00D976A7"/>
    <w:rsid w:val="00DC5161"/>
    <w:rsid w:val="00DC6BAF"/>
    <w:rsid w:val="00DC7781"/>
    <w:rsid w:val="00DD3C71"/>
    <w:rsid w:val="00DD58DC"/>
    <w:rsid w:val="00DE4A43"/>
    <w:rsid w:val="00E07548"/>
    <w:rsid w:val="00E25255"/>
    <w:rsid w:val="00E30557"/>
    <w:rsid w:val="00E31757"/>
    <w:rsid w:val="00E36C31"/>
    <w:rsid w:val="00E457E0"/>
    <w:rsid w:val="00E659CD"/>
    <w:rsid w:val="00E733FD"/>
    <w:rsid w:val="00E74BE7"/>
    <w:rsid w:val="00E92E55"/>
    <w:rsid w:val="00E971DD"/>
    <w:rsid w:val="00EA6F4D"/>
    <w:rsid w:val="00EA7BC2"/>
    <w:rsid w:val="00EC2F87"/>
    <w:rsid w:val="00ED168C"/>
    <w:rsid w:val="00ED20D6"/>
    <w:rsid w:val="00ED380C"/>
    <w:rsid w:val="00EF4372"/>
    <w:rsid w:val="00F00141"/>
    <w:rsid w:val="00F34AAB"/>
    <w:rsid w:val="00F44CF3"/>
    <w:rsid w:val="00F476F4"/>
    <w:rsid w:val="00F526C3"/>
    <w:rsid w:val="00F54E40"/>
    <w:rsid w:val="00F5645E"/>
    <w:rsid w:val="00F614EF"/>
    <w:rsid w:val="00F61F59"/>
    <w:rsid w:val="00F6386A"/>
    <w:rsid w:val="00F63938"/>
    <w:rsid w:val="00F64ADA"/>
    <w:rsid w:val="00F651EF"/>
    <w:rsid w:val="00F91596"/>
    <w:rsid w:val="00FA7615"/>
    <w:rsid w:val="00FC25AA"/>
    <w:rsid w:val="00FD5160"/>
    <w:rsid w:val="00FD6619"/>
    <w:rsid w:val="00FE54C0"/>
    <w:rsid w:val="00FE7AB7"/>
    <w:rsid w:val="00FF6529"/>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30DEA3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F10219"/>
    <w:pPr>
      <w:spacing w:before="160" w:line="280" w:lineRule="exact"/>
    </w:pPr>
    <w:rPr>
      <w:rFonts w:ascii="Arial" w:hAnsi="Arial"/>
      <w:sz w:val="22"/>
      <w:lang w:val="en-US" w:eastAsia="en-US"/>
    </w:rPr>
  </w:style>
  <w:style w:type="paragraph" w:styleId="berschrift1">
    <w:name w:val="heading 1"/>
    <w:basedOn w:val="Standard"/>
    <w:next w:val="Standard"/>
    <w:qFormat/>
    <w:rsid w:val="009410E7"/>
    <w:pPr>
      <w:keepNext/>
      <w:spacing w:before="240" w:after="60"/>
      <w:outlineLvl w:val="0"/>
    </w:pPr>
    <w:rPr>
      <w:rFonts w:ascii="Helvetica" w:hAnsi="Helvetica"/>
      <w:b/>
      <w:kern w:val="28"/>
      <w:sz w:val="28"/>
    </w:rPr>
  </w:style>
  <w:style w:type="paragraph" w:styleId="berschrift2">
    <w:name w:val="heading 2"/>
    <w:basedOn w:val="Standard"/>
    <w:next w:val="Standard"/>
    <w:link w:val="berschrift2Zchn"/>
    <w:unhideWhenUsed/>
    <w:qFormat/>
    <w:rsid w:val="00A757BD"/>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oldText">
    <w:name w:val="Bold Text"/>
    <w:basedOn w:val="Standard"/>
    <w:rsid w:val="00F10219"/>
    <w:rPr>
      <w:b/>
    </w:rPr>
  </w:style>
  <w:style w:type="paragraph" w:customStyle="1" w:styleId="Copy">
    <w:name w:val="Copy"/>
    <w:basedOn w:val="Standard"/>
    <w:rsid w:val="009410E7"/>
    <w:pPr>
      <w:ind w:left="360" w:hanging="360"/>
    </w:pPr>
    <w:rPr>
      <w:rFonts w:ascii="TimesNewRomanPS" w:hAnsi="TimesNewRomanPS"/>
    </w:rPr>
  </w:style>
  <w:style w:type="paragraph" w:styleId="Fuzeile">
    <w:name w:val="footer"/>
    <w:basedOn w:val="Standard"/>
    <w:link w:val="FuzeileZchn"/>
    <w:uiPriority w:val="99"/>
    <w:rsid w:val="009410E7"/>
    <w:pPr>
      <w:tabs>
        <w:tab w:val="center" w:pos="4320"/>
        <w:tab w:val="right" w:pos="8640"/>
      </w:tabs>
    </w:pPr>
    <w:rPr>
      <w:rFonts w:ascii="TimesNewRomanPS" w:hAnsi="TimesNewRomanPS"/>
    </w:rPr>
  </w:style>
  <w:style w:type="paragraph" w:styleId="Kopfzeile">
    <w:name w:val="header"/>
    <w:basedOn w:val="Standard"/>
    <w:rsid w:val="009410E7"/>
    <w:pPr>
      <w:tabs>
        <w:tab w:val="center" w:pos="4320"/>
        <w:tab w:val="right" w:pos="8640"/>
      </w:tabs>
    </w:pPr>
    <w:rPr>
      <w:rFonts w:ascii="TimesNewRomanPS" w:hAnsi="TimesNewRomanPS"/>
    </w:rPr>
  </w:style>
  <w:style w:type="paragraph" w:customStyle="1" w:styleId="Headline">
    <w:name w:val="Headline"/>
    <w:basedOn w:val="Standard"/>
    <w:next w:val="Standard"/>
    <w:rsid w:val="009410E7"/>
    <w:pPr>
      <w:keepNext/>
      <w:spacing w:before="320"/>
    </w:pPr>
    <w:rPr>
      <w:rFonts w:ascii="TimesNewRomanPS Bold" w:hAnsi="TimesNewRomanPS Bold"/>
    </w:rPr>
  </w:style>
  <w:style w:type="paragraph" w:customStyle="1" w:styleId="NumberBullet">
    <w:name w:val="Number Bullet"/>
    <w:basedOn w:val="Standard"/>
    <w:rsid w:val="009410E7"/>
    <w:pPr>
      <w:tabs>
        <w:tab w:val="right" w:pos="540"/>
        <w:tab w:val="left" w:pos="720"/>
      </w:tabs>
      <w:ind w:left="360"/>
    </w:pPr>
  </w:style>
  <w:style w:type="character" w:styleId="Seitenzahl">
    <w:name w:val="page number"/>
    <w:basedOn w:val="Absatz-Standardschriftart"/>
    <w:rsid w:val="009410E7"/>
  </w:style>
  <w:style w:type="paragraph" w:customStyle="1" w:styleId="Step">
    <w:name w:val="Step"/>
    <w:basedOn w:val="Standard"/>
    <w:next w:val="Standard"/>
    <w:rsid w:val="009410E7"/>
    <w:pPr>
      <w:keepNext/>
      <w:spacing w:before="240"/>
      <w:ind w:left="360"/>
    </w:pPr>
    <w:rPr>
      <w:rFonts w:ascii="TimesNewRomanPS BoldItalic" w:hAnsi="TimesNewRomanPS BoldItalic"/>
    </w:rPr>
  </w:style>
  <w:style w:type="paragraph" w:customStyle="1" w:styleId="Stepdescription">
    <w:name w:val="Step description"/>
    <w:basedOn w:val="Step"/>
    <w:rsid w:val="009410E7"/>
    <w:pPr>
      <w:keepNext w:val="0"/>
      <w:spacing w:before="160"/>
    </w:pPr>
    <w:rPr>
      <w:rFonts w:ascii="TimesNewRomanPS" w:hAnsi="TimesNewRomanPS"/>
    </w:rPr>
  </w:style>
  <w:style w:type="paragraph" w:customStyle="1" w:styleId="Stepdescriptionafterheadline">
    <w:name w:val="Step description after headline"/>
    <w:basedOn w:val="Stepdescription"/>
    <w:next w:val="Stepdescription"/>
    <w:rsid w:val="009410E7"/>
    <w:pPr>
      <w:spacing w:before="40"/>
    </w:pPr>
  </w:style>
  <w:style w:type="paragraph" w:customStyle="1" w:styleId="Substep">
    <w:name w:val="Substep"/>
    <w:basedOn w:val="Standard"/>
    <w:rsid w:val="009410E7"/>
    <w:pPr>
      <w:pBdr>
        <w:bottom w:val="single" w:sz="2" w:space="1" w:color="auto"/>
      </w:pBdr>
      <w:ind w:left="360"/>
    </w:pPr>
    <w:rPr>
      <w:rFonts w:ascii="TimesNewRomanPS Bold" w:hAnsi="TimesNewRomanPS Bold"/>
    </w:rPr>
  </w:style>
  <w:style w:type="paragraph" w:customStyle="1" w:styleId="Text">
    <w:name w:val="Text"/>
    <w:rsid w:val="009410E7"/>
    <w:pPr>
      <w:spacing w:before="160" w:line="280" w:lineRule="exact"/>
    </w:pPr>
    <w:rPr>
      <w:rFonts w:ascii="TimesNewRomanPS" w:hAnsi="TimesNewRomanPS"/>
      <w:sz w:val="22"/>
      <w:lang w:val="en-US" w:eastAsia="en-US"/>
    </w:rPr>
  </w:style>
  <w:style w:type="paragraph" w:customStyle="1" w:styleId="Textafterheadline">
    <w:name w:val="Text after headline"/>
    <w:basedOn w:val="Text"/>
    <w:next w:val="Text"/>
    <w:rsid w:val="009410E7"/>
    <w:pPr>
      <w:spacing w:before="0"/>
    </w:pPr>
  </w:style>
  <w:style w:type="paragraph" w:customStyle="1" w:styleId="Textbullets">
    <w:name w:val="Text bullets"/>
    <w:basedOn w:val="Text"/>
    <w:rsid w:val="009410E7"/>
    <w:pPr>
      <w:spacing w:before="40"/>
      <w:ind w:left="734" w:hanging="187"/>
    </w:pPr>
  </w:style>
  <w:style w:type="paragraph" w:customStyle="1" w:styleId="Textsubbullets">
    <w:name w:val="Text subbullets"/>
    <w:basedOn w:val="Textbullets"/>
    <w:rsid w:val="009410E7"/>
    <w:pPr>
      <w:ind w:left="1080"/>
    </w:pPr>
  </w:style>
  <w:style w:type="paragraph" w:customStyle="1" w:styleId="Textsubbullets2">
    <w:name w:val="Text subbullets 2"/>
    <w:basedOn w:val="Textsubbullets"/>
    <w:rsid w:val="009410E7"/>
    <w:pPr>
      <w:ind w:left="1440"/>
    </w:pPr>
  </w:style>
  <w:style w:type="table" w:styleId="Tabellenraster">
    <w:name w:val="Table Grid"/>
    <w:basedOn w:val="NormaleTabelle"/>
    <w:rsid w:val="00283959"/>
    <w:pPr>
      <w:spacing w:before="160"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rsid w:val="00F66EEE"/>
    <w:rPr>
      <w:color w:val="0000FF"/>
      <w:u w:val="single"/>
    </w:rPr>
  </w:style>
  <w:style w:type="paragraph" w:customStyle="1" w:styleId="Body">
    <w:name w:val="Body"/>
    <w:basedOn w:val="Standard"/>
    <w:rsid w:val="00F10219"/>
    <w:pPr>
      <w:spacing w:before="0"/>
    </w:pPr>
  </w:style>
  <w:style w:type="paragraph" w:styleId="Textkrper3">
    <w:name w:val="Body Text 3"/>
    <w:basedOn w:val="Standard"/>
    <w:link w:val="Textkrper3Zchn"/>
    <w:rsid w:val="008D5198"/>
    <w:pPr>
      <w:spacing w:before="0" w:after="142" w:line="320" w:lineRule="exact"/>
      <w:ind w:right="2835"/>
    </w:pPr>
    <w:rPr>
      <w:i/>
      <w:lang w:val="de-DE" w:eastAsia="de-DE"/>
    </w:rPr>
  </w:style>
  <w:style w:type="character" w:customStyle="1" w:styleId="Textkrper3Zchn">
    <w:name w:val="Textkörper 3 Zchn"/>
    <w:basedOn w:val="Absatz-Standardschriftart"/>
    <w:link w:val="Textkrper3"/>
    <w:rsid w:val="008D5198"/>
    <w:rPr>
      <w:rFonts w:ascii="Arial" w:hAnsi="Arial"/>
      <w:i/>
      <w:sz w:val="22"/>
    </w:rPr>
  </w:style>
  <w:style w:type="paragraph" w:customStyle="1" w:styleId="berschri1">
    <w:name w:val="Überschri1"/>
    <w:basedOn w:val="Standard"/>
    <w:next w:val="Standard"/>
    <w:rsid w:val="00174E49"/>
    <w:pPr>
      <w:keepNext/>
      <w:spacing w:before="0" w:after="142" w:line="320" w:lineRule="exact"/>
      <w:ind w:right="2837"/>
      <w:outlineLvl w:val="2"/>
    </w:pPr>
    <w:rPr>
      <w:b/>
      <w:i/>
      <w:lang w:val="de-DE" w:eastAsia="de-DE" w:bidi="de-DE"/>
    </w:rPr>
  </w:style>
  <w:style w:type="paragraph" w:styleId="Sprechblasentext">
    <w:name w:val="Balloon Text"/>
    <w:basedOn w:val="Standard"/>
    <w:link w:val="SprechblasentextZchn"/>
    <w:rsid w:val="0005075A"/>
    <w:pPr>
      <w:spacing w:before="0" w:line="240" w:lineRule="auto"/>
    </w:pPr>
    <w:rPr>
      <w:rFonts w:ascii="Tahoma" w:hAnsi="Tahoma" w:cs="Tahoma"/>
      <w:sz w:val="16"/>
      <w:szCs w:val="16"/>
    </w:rPr>
  </w:style>
  <w:style w:type="character" w:customStyle="1" w:styleId="SprechblasentextZchn">
    <w:name w:val="Sprechblasentext Zchn"/>
    <w:basedOn w:val="Absatz-Standardschriftart"/>
    <w:link w:val="Sprechblasentext"/>
    <w:rsid w:val="0005075A"/>
    <w:rPr>
      <w:rFonts w:ascii="Tahoma" w:hAnsi="Tahoma" w:cs="Tahoma"/>
      <w:sz w:val="16"/>
      <w:szCs w:val="16"/>
      <w:lang w:val="en-US" w:eastAsia="en-US"/>
    </w:rPr>
  </w:style>
  <w:style w:type="character" w:customStyle="1" w:styleId="FuzeileZchn">
    <w:name w:val="Fußzeile Zchn"/>
    <w:basedOn w:val="Absatz-Standardschriftart"/>
    <w:link w:val="Fuzeile"/>
    <w:uiPriority w:val="99"/>
    <w:rsid w:val="00AF18DB"/>
    <w:rPr>
      <w:rFonts w:ascii="TimesNewRomanPS" w:hAnsi="TimesNewRomanPS"/>
      <w:sz w:val="22"/>
      <w:lang w:val="en-US" w:eastAsia="en-US"/>
    </w:rPr>
  </w:style>
  <w:style w:type="paragraph" w:styleId="StandardWeb">
    <w:name w:val="Normal (Web)"/>
    <w:basedOn w:val="Standard"/>
    <w:uiPriority w:val="99"/>
    <w:unhideWhenUsed/>
    <w:rsid w:val="00CE39AE"/>
    <w:pPr>
      <w:spacing w:before="100" w:beforeAutospacing="1" w:after="100" w:afterAutospacing="1" w:line="240" w:lineRule="auto"/>
    </w:pPr>
    <w:rPr>
      <w:rFonts w:ascii="Times New Roman" w:hAnsi="Times New Roman"/>
      <w:sz w:val="24"/>
      <w:szCs w:val="24"/>
    </w:rPr>
  </w:style>
  <w:style w:type="character" w:customStyle="1" w:styleId="hps">
    <w:name w:val="hps"/>
    <w:basedOn w:val="Absatz-Standardschriftart"/>
    <w:rsid w:val="00CE39AE"/>
  </w:style>
  <w:style w:type="character" w:customStyle="1" w:styleId="shorttext">
    <w:name w:val="short_text"/>
    <w:basedOn w:val="Absatz-Standardschriftart"/>
    <w:rsid w:val="00D95477"/>
  </w:style>
  <w:style w:type="character" w:customStyle="1" w:styleId="berschrift2Zchn">
    <w:name w:val="Überschrift 2 Zchn"/>
    <w:basedOn w:val="Absatz-Standardschriftart"/>
    <w:link w:val="berschrift2"/>
    <w:rsid w:val="00A757BD"/>
    <w:rPr>
      <w:rFonts w:asciiTheme="majorHAnsi" w:eastAsiaTheme="majorEastAsia" w:hAnsiTheme="majorHAnsi" w:cstheme="majorBidi"/>
      <w:b/>
      <w:bCs/>
      <w:color w:val="4F81BD" w:themeColor="accent1"/>
      <w:sz w:val="26"/>
      <w:szCs w:val="26"/>
      <w:lang w:val="en-US" w:eastAsia="en-US"/>
    </w:rPr>
  </w:style>
  <w:style w:type="character" w:styleId="Kommentarzeichen">
    <w:name w:val="annotation reference"/>
    <w:basedOn w:val="Absatz-Standardschriftart"/>
    <w:rsid w:val="00027BFE"/>
    <w:rPr>
      <w:sz w:val="16"/>
      <w:szCs w:val="16"/>
    </w:rPr>
  </w:style>
  <w:style w:type="paragraph" w:styleId="Kommentartext">
    <w:name w:val="annotation text"/>
    <w:basedOn w:val="Standard"/>
    <w:link w:val="KommentartextZchn"/>
    <w:rsid w:val="00027BFE"/>
    <w:pPr>
      <w:spacing w:line="240" w:lineRule="auto"/>
    </w:pPr>
    <w:rPr>
      <w:sz w:val="20"/>
    </w:rPr>
  </w:style>
  <w:style w:type="character" w:customStyle="1" w:styleId="KommentartextZchn">
    <w:name w:val="Kommentartext Zchn"/>
    <w:basedOn w:val="Absatz-Standardschriftart"/>
    <w:link w:val="Kommentartext"/>
    <w:rsid w:val="00027BFE"/>
    <w:rPr>
      <w:rFonts w:ascii="Arial" w:hAnsi="Arial"/>
      <w:lang w:val="en-US" w:eastAsia="en-US"/>
    </w:rPr>
  </w:style>
  <w:style w:type="paragraph" w:styleId="Kommentarthema">
    <w:name w:val="annotation subject"/>
    <w:basedOn w:val="Kommentartext"/>
    <w:next w:val="Kommentartext"/>
    <w:link w:val="KommentarthemaZchn"/>
    <w:rsid w:val="00027BFE"/>
    <w:rPr>
      <w:b/>
      <w:bCs/>
    </w:rPr>
  </w:style>
  <w:style w:type="character" w:customStyle="1" w:styleId="KommentarthemaZchn">
    <w:name w:val="Kommentarthema Zchn"/>
    <w:basedOn w:val="KommentartextZchn"/>
    <w:link w:val="Kommentarthema"/>
    <w:rsid w:val="00027BFE"/>
    <w:rPr>
      <w:rFonts w:ascii="Arial" w:hAnsi="Arial"/>
      <w:b/>
      <w:bCs/>
      <w:lang w:val="en-US" w:eastAsia="en-US"/>
    </w:rPr>
  </w:style>
  <w:style w:type="paragraph" w:styleId="Titel">
    <w:name w:val="Title"/>
    <w:basedOn w:val="Standard"/>
    <w:next w:val="Standard"/>
    <w:link w:val="TitelZchn"/>
    <w:qFormat/>
    <w:rsid w:val="00C73CFE"/>
    <w:pPr>
      <w:pBdr>
        <w:bottom w:val="single" w:sz="8" w:space="4" w:color="4F81BD" w:themeColor="accent1"/>
      </w:pBdr>
      <w:spacing w:before="0"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rsid w:val="00C73CFE"/>
    <w:rPr>
      <w:rFonts w:asciiTheme="majorHAnsi" w:eastAsiaTheme="majorEastAsia" w:hAnsiTheme="majorHAnsi" w:cstheme="majorBidi"/>
      <w:color w:val="17365D" w:themeColor="text2" w:themeShade="BF"/>
      <w:spacing w:val="5"/>
      <w:kern w:val="28"/>
      <w:sz w:val="52"/>
      <w:szCs w:val="52"/>
      <w:lang w:val="en-US" w:eastAsia="en-US"/>
    </w:rPr>
  </w:style>
  <w:style w:type="character" w:styleId="NichtaufgelsteErwhnung">
    <w:name w:val="Unresolved Mention"/>
    <w:basedOn w:val="Absatz-Standardschriftart"/>
    <w:uiPriority w:val="99"/>
    <w:semiHidden/>
    <w:unhideWhenUsed/>
    <w:rsid w:val="009B2E2B"/>
    <w:rPr>
      <w:color w:val="605E5C"/>
      <w:shd w:val="clear" w:color="auto" w:fill="E1DFDD"/>
    </w:rPr>
  </w:style>
  <w:style w:type="character" w:customStyle="1" w:styleId="normaltextrun">
    <w:name w:val="normaltextrun"/>
    <w:basedOn w:val="Absatz-Standardschriftart"/>
    <w:rsid w:val="00FF6529"/>
  </w:style>
  <w:style w:type="paragraph" w:styleId="Listenabsatz">
    <w:name w:val="List Paragraph"/>
    <w:basedOn w:val="Standard"/>
    <w:uiPriority w:val="34"/>
    <w:qFormat/>
    <w:rsid w:val="00C054BE"/>
    <w:pPr>
      <w:ind w:left="720"/>
      <w:contextualSpacing/>
    </w:pPr>
  </w:style>
  <w:style w:type="character" w:styleId="BesuchterLink">
    <w:name w:val="FollowedHyperlink"/>
    <w:basedOn w:val="Absatz-Standardschriftart"/>
    <w:semiHidden/>
    <w:unhideWhenUsed/>
    <w:rsid w:val="00AB0088"/>
    <w:rPr>
      <w:color w:val="800080" w:themeColor="followedHyperlink"/>
      <w:u w:val="single"/>
    </w:rPr>
  </w:style>
  <w:style w:type="character" w:customStyle="1" w:styleId="rynqvb">
    <w:name w:val="rynqvb"/>
    <w:basedOn w:val="Absatz-Standardschriftart"/>
    <w:rsid w:val="0041256D"/>
  </w:style>
  <w:style w:type="paragraph" w:styleId="berarbeitung">
    <w:name w:val="Revision"/>
    <w:hidden/>
    <w:uiPriority w:val="99"/>
    <w:semiHidden/>
    <w:rsid w:val="001178CA"/>
    <w:rPr>
      <w:rFonts w:ascii="Arial" w:hAnsi="Arial"/>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311919">
      <w:bodyDiv w:val="1"/>
      <w:marLeft w:val="0"/>
      <w:marRight w:val="0"/>
      <w:marTop w:val="0"/>
      <w:marBottom w:val="0"/>
      <w:divBdr>
        <w:top w:val="none" w:sz="0" w:space="0" w:color="auto"/>
        <w:left w:val="none" w:sz="0" w:space="0" w:color="auto"/>
        <w:bottom w:val="none" w:sz="0" w:space="0" w:color="auto"/>
        <w:right w:val="none" w:sz="0" w:space="0" w:color="auto"/>
      </w:divBdr>
      <w:divsChild>
        <w:div w:id="1689795982">
          <w:marLeft w:val="0"/>
          <w:marRight w:val="0"/>
          <w:marTop w:val="0"/>
          <w:marBottom w:val="0"/>
          <w:divBdr>
            <w:top w:val="none" w:sz="0" w:space="0" w:color="auto"/>
            <w:left w:val="none" w:sz="0" w:space="0" w:color="auto"/>
            <w:bottom w:val="none" w:sz="0" w:space="0" w:color="auto"/>
            <w:right w:val="none" w:sz="0" w:space="0" w:color="auto"/>
          </w:divBdr>
          <w:divsChild>
            <w:div w:id="1787966333">
              <w:marLeft w:val="0"/>
              <w:marRight w:val="0"/>
              <w:marTop w:val="0"/>
              <w:marBottom w:val="0"/>
              <w:divBdr>
                <w:top w:val="none" w:sz="0" w:space="0" w:color="auto"/>
                <w:left w:val="none" w:sz="0" w:space="0" w:color="auto"/>
                <w:bottom w:val="none" w:sz="0" w:space="0" w:color="auto"/>
                <w:right w:val="none" w:sz="0" w:space="0" w:color="auto"/>
              </w:divBdr>
              <w:divsChild>
                <w:div w:id="13468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99544">
      <w:bodyDiv w:val="1"/>
      <w:marLeft w:val="0"/>
      <w:marRight w:val="0"/>
      <w:marTop w:val="0"/>
      <w:marBottom w:val="0"/>
      <w:divBdr>
        <w:top w:val="none" w:sz="0" w:space="0" w:color="auto"/>
        <w:left w:val="none" w:sz="0" w:space="0" w:color="auto"/>
        <w:bottom w:val="none" w:sz="0" w:space="0" w:color="auto"/>
        <w:right w:val="none" w:sz="0" w:space="0" w:color="auto"/>
      </w:divBdr>
    </w:div>
    <w:div w:id="123931109">
      <w:bodyDiv w:val="1"/>
      <w:marLeft w:val="0"/>
      <w:marRight w:val="0"/>
      <w:marTop w:val="0"/>
      <w:marBottom w:val="0"/>
      <w:divBdr>
        <w:top w:val="none" w:sz="0" w:space="0" w:color="auto"/>
        <w:left w:val="none" w:sz="0" w:space="0" w:color="auto"/>
        <w:bottom w:val="none" w:sz="0" w:space="0" w:color="auto"/>
        <w:right w:val="none" w:sz="0" w:space="0" w:color="auto"/>
      </w:divBdr>
      <w:divsChild>
        <w:div w:id="30813908">
          <w:marLeft w:val="0"/>
          <w:marRight w:val="0"/>
          <w:marTop w:val="0"/>
          <w:marBottom w:val="0"/>
          <w:divBdr>
            <w:top w:val="none" w:sz="0" w:space="0" w:color="auto"/>
            <w:left w:val="none" w:sz="0" w:space="0" w:color="auto"/>
            <w:bottom w:val="none" w:sz="0" w:space="0" w:color="auto"/>
            <w:right w:val="none" w:sz="0" w:space="0" w:color="auto"/>
          </w:divBdr>
          <w:divsChild>
            <w:div w:id="629482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30445">
      <w:bodyDiv w:val="1"/>
      <w:marLeft w:val="0"/>
      <w:marRight w:val="0"/>
      <w:marTop w:val="0"/>
      <w:marBottom w:val="0"/>
      <w:divBdr>
        <w:top w:val="none" w:sz="0" w:space="0" w:color="auto"/>
        <w:left w:val="none" w:sz="0" w:space="0" w:color="auto"/>
        <w:bottom w:val="none" w:sz="0" w:space="0" w:color="auto"/>
        <w:right w:val="none" w:sz="0" w:space="0" w:color="auto"/>
      </w:divBdr>
    </w:div>
    <w:div w:id="227693128">
      <w:bodyDiv w:val="1"/>
      <w:marLeft w:val="0"/>
      <w:marRight w:val="0"/>
      <w:marTop w:val="0"/>
      <w:marBottom w:val="0"/>
      <w:divBdr>
        <w:top w:val="none" w:sz="0" w:space="0" w:color="auto"/>
        <w:left w:val="none" w:sz="0" w:space="0" w:color="auto"/>
        <w:bottom w:val="none" w:sz="0" w:space="0" w:color="auto"/>
        <w:right w:val="none" w:sz="0" w:space="0" w:color="auto"/>
      </w:divBdr>
      <w:divsChild>
        <w:div w:id="1717781302">
          <w:marLeft w:val="0"/>
          <w:marRight w:val="0"/>
          <w:marTop w:val="0"/>
          <w:marBottom w:val="0"/>
          <w:divBdr>
            <w:top w:val="none" w:sz="0" w:space="0" w:color="auto"/>
            <w:left w:val="none" w:sz="0" w:space="0" w:color="auto"/>
            <w:bottom w:val="none" w:sz="0" w:space="0" w:color="auto"/>
            <w:right w:val="none" w:sz="0" w:space="0" w:color="auto"/>
          </w:divBdr>
          <w:divsChild>
            <w:div w:id="524639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4982">
      <w:bodyDiv w:val="1"/>
      <w:marLeft w:val="0"/>
      <w:marRight w:val="0"/>
      <w:marTop w:val="0"/>
      <w:marBottom w:val="0"/>
      <w:divBdr>
        <w:top w:val="none" w:sz="0" w:space="0" w:color="auto"/>
        <w:left w:val="none" w:sz="0" w:space="0" w:color="auto"/>
        <w:bottom w:val="none" w:sz="0" w:space="0" w:color="auto"/>
        <w:right w:val="none" w:sz="0" w:space="0" w:color="auto"/>
      </w:divBdr>
      <w:divsChild>
        <w:div w:id="81296394">
          <w:marLeft w:val="0"/>
          <w:marRight w:val="0"/>
          <w:marTop w:val="0"/>
          <w:marBottom w:val="0"/>
          <w:divBdr>
            <w:top w:val="none" w:sz="0" w:space="0" w:color="auto"/>
            <w:left w:val="none" w:sz="0" w:space="0" w:color="auto"/>
            <w:bottom w:val="none" w:sz="0" w:space="0" w:color="auto"/>
            <w:right w:val="none" w:sz="0" w:space="0" w:color="auto"/>
          </w:divBdr>
        </w:div>
        <w:div w:id="878787574">
          <w:marLeft w:val="0"/>
          <w:marRight w:val="0"/>
          <w:marTop w:val="0"/>
          <w:marBottom w:val="0"/>
          <w:divBdr>
            <w:top w:val="none" w:sz="0" w:space="0" w:color="auto"/>
            <w:left w:val="none" w:sz="0" w:space="0" w:color="auto"/>
            <w:bottom w:val="none" w:sz="0" w:space="0" w:color="auto"/>
            <w:right w:val="none" w:sz="0" w:space="0" w:color="auto"/>
          </w:divBdr>
        </w:div>
        <w:div w:id="1702054501">
          <w:marLeft w:val="0"/>
          <w:marRight w:val="0"/>
          <w:marTop w:val="0"/>
          <w:marBottom w:val="0"/>
          <w:divBdr>
            <w:top w:val="none" w:sz="0" w:space="0" w:color="auto"/>
            <w:left w:val="none" w:sz="0" w:space="0" w:color="auto"/>
            <w:bottom w:val="none" w:sz="0" w:space="0" w:color="auto"/>
            <w:right w:val="none" w:sz="0" w:space="0" w:color="auto"/>
          </w:divBdr>
        </w:div>
      </w:divsChild>
    </w:div>
    <w:div w:id="313146642">
      <w:bodyDiv w:val="1"/>
      <w:marLeft w:val="0"/>
      <w:marRight w:val="0"/>
      <w:marTop w:val="0"/>
      <w:marBottom w:val="0"/>
      <w:divBdr>
        <w:top w:val="none" w:sz="0" w:space="0" w:color="auto"/>
        <w:left w:val="none" w:sz="0" w:space="0" w:color="auto"/>
        <w:bottom w:val="none" w:sz="0" w:space="0" w:color="auto"/>
        <w:right w:val="none" w:sz="0" w:space="0" w:color="auto"/>
      </w:divBdr>
      <w:divsChild>
        <w:div w:id="1494221184">
          <w:marLeft w:val="0"/>
          <w:marRight w:val="0"/>
          <w:marTop w:val="0"/>
          <w:marBottom w:val="0"/>
          <w:divBdr>
            <w:top w:val="none" w:sz="0" w:space="0" w:color="auto"/>
            <w:left w:val="none" w:sz="0" w:space="0" w:color="auto"/>
            <w:bottom w:val="none" w:sz="0" w:space="0" w:color="auto"/>
            <w:right w:val="none" w:sz="0" w:space="0" w:color="auto"/>
          </w:divBdr>
          <w:divsChild>
            <w:div w:id="1649820762">
              <w:marLeft w:val="0"/>
              <w:marRight w:val="0"/>
              <w:marTop w:val="0"/>
              <w:marBottom w:val="0"/>
              <w:divBdr>
                <w:top w:val="none" w:sz="0" w:space="0" w:color="auto"/>
                <w:left w:val="none" w:sz="0" w:space="0" w:color="auto"/>
                <w:bottom w:val="none" w:sz="0" w:space="0" w:color="auto"/>
                <w:right w:val="none" w:sz="0" w:space="0" w:color="auto"/>
              </w:divBdr>
              <w:divsChild>
                <w:div w:id="525673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1750777">
      <w:bodyDiv w:val="1"/>
      <w:marLeft w:val="0"/>
      <w:marRight w:val="0"/>
      <w:marTop w:val="0"/>
      <w:marBottom w:val="0"/>
      <w:divBdr>
        <w:top w:val="none" w:sz="0" w:space="0" w:color="auto"/>
        <w:left w:val="none" w:sz="0" w:space="0" w:color="auto"/>
        <w:bottom w:val="none" w:sz="0" w:space="0" w:color="auto"/>
        <w:right w:val="none" w:sz="0" w:space="0" w:color="auto"/>
      </w:divBdr>
    </w:div>
    <w:div w:id="545070831">
      <w:bodyDiv w:val="1"/>
      <w:marLeft w:val="0"/>
      <w:marRight w:val="0"/>
      <w:marTop w:val="0"/>
      <w:marBottom w:val="0"/>
      <w:divBdr>
        <w:top w:val="none" w:sz="0" w:space="0" w:color="auto"/>
        <w:left w:val="none" w:sz="0" w:space="0" w:color="auto"/>
        <w:bottom w:val="none" w:sz="0" w:space="0" w:color="auto"/>
        <w:right w:val="none" w:sz="0" w:space="0" w:color="auto"/>
      </w:divBdr>
    </w:div>
    <w:div w:id="548761871">
      <w:bodyDiv w:val="1"/>
      <w:marLeft w:val="0"/>
      <w:marRight w:val="0"/>
      <w:marTop w:val="0"/>
      <w:marBottom w:val="0"/>
      <w:divBdr>
        <w:top w:val="none" w:sz="0" w:space="0" w:color="auto"/>
        <w:left w:val="none" w:sz="0" w:space="0" w:color="auto"/>
        <w:bottom w:val="none" w:sz="0" w:space="0" w:color="auto"/>
        <w:right w:val="none" w:sz="0" w:space="0" w:color="auto"/>
      </w:divBdr>
      <w:divsChild>
        <w:div w:id="688917842">
          <w:marLeft w:val="0"/>
          <w:marRight w:val="0"/>
          <w:marTop w:val="0"/>
          <w:marBottom w:val="0"/>
          <w:divBdr>
            <w:top w:val="none" w:sz="0" w:space="0" w:color="auto"/>
            <w:left w:val="none" w:sz="0" w:space="0" w:color="auto"/>
            <w:bottom w:val="none" w:sz="0" w:space="0" w:color="auto"/>
            <w:right w:val="none" w:sz="0" w:space="0" w:color="auto"/>
          </w:divBdr>
          <w:divsChild>
            <w:div w:id="996496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963770">
      <w:bodyDiv w:val="1"/>
      <w:marLeft w:val="0"/>
      <w:marRight w:val="0"/>
      <w:marTop w:val="0"/>
      <w:marBottom w:val="0"/>
      <w:divBdr>
        <w:top w:val="none" w:sz="0" w:space="0" w:color="auto"/>
        <w:left w:val="none" w:sz="0" w:space="0" w:color="auto"/>
        <w:bottom w:val="none" w:sz="0" w:space="0" w:color="auto"/>
        <w:right w:val="none" w:sz="0" w:space="0" w:color="auto"/>
      </w:divBdr>
    </w:div>
    <w:div w:id="763379898">
      <w:bodyDiv w:val="1"/>
      <w:marLeft w:val="0"/>
      <w:marRight w:val="0"/>
      <w:marTop w:val="0"/>
      <w:marBottom w:val="0"/>
      <w:divBdr>
        <w:top w:val="none" w:sz="0" w:space="0" w:color="auto"/>
        <w:left w:val="none" w:sz="0" w:space="0" w:color="auto"/>
        <w:bottom w:val="none" w:sz="0" w:space="0" w:color="auto"/>
        <w:right w:val="none" w:sz="0" w:space="0" w:color="auto"/>
      </w:divBdr>
    </w:div>
    <w:div w:id="852916388">
      <w:bodyDiv w:val="1"/>
      <w:marLeft w:val="0"/>
      <w:marRight w:val="0"/>
      <w:marTop w:val="0"/>
      <w:marBottom w:val="0"/>
      <w:divBdr>
        <w:top w:val="none" w:sz="0" w:space="0" w:color="auto"/>
        <w:left w:val="none" w:sz="0" w:space="0" w:color="auto"/>
        <w:bottom w:val="none" w:sz="0" w:space="0" w:color="auto"/>
        <w:right w:val="none" w:sz="0" w:space="0" w:color="auto"/>
      </w:divBdr>
    </w:div>
    <w:div w:id="890117389">
      <w:bodyDiv w:val="1"/>
      <w:marLeft w:val="0"/>
      <w:marRight w:val="0"/>
      <w:marTop w:val="0"/>
      <w:marBottom w:val="0"/>
      <w:divBdr>
        <w:top w:val="none" w:sz="0" w:space="0" w:color="auto"/>
        <w:left w:val="none" w:sz="0" w:space="0" w:color="auto"/>
        <w:bottom w:val="none" w:sz="0" w:space="0" w:color="auto"/>
        <w:right w:val="none" w:sz="0" w:space="0" w:color="auto"/>
      </w:divBdr>
    </w:div>
    <w:div w:id="1126510336">
      <w:bodyDiv w:val="1"/>
      <w:marLeft w:val="0"/>
      <w:marRight w:val="0"/>
      <w:marTop w:val="0"/>
      <w:marBottom w:val="0"/>
      <w:divBdr>
        <w:top w:val="none" w:sz="0" w:space="0" w:color="auto"/>
        <w:left w:val="none" w:sz="0" w:space="0" w:color="auto"/>
        <w:bottom w:val="none" w:sz="0" w:space="0" w:color="auto"/>
        <w:right w:val="none" w:sz="0" w:space="0" w:color="auto"/>
      </w:divBdr>
      <w:divsChild>
        <w:div w:id="1315379971">
          <w:marLeft w:val="0"/>
          <w:marRight w:val="0"/>
          <w:marTop w:val="0"/>
          <w:marBottom w:val="0"/>
          <w:divBdr>
            <w:top w:val="none" w:sz="0" w:space="0" w:color="auto"/>
            <w:left w:val="none" w:sz="0" w:space="0" w:color="auto"/>
            <w:bottom w:val="none" w:sz="0" w:space="0" w:color="auto"/>
            <w:right w:val="none" w:sz="0" w:space="0" w:color="auto"/>
          </w:divBdr>
          <w:divsChild>
            <w:div w:id="7701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647300">
      <w:bodyDiv w:val="1"/>
      <w:marLeft w:val="0"/>
      <w:marRight w:val="0"/>
      <w:marTop w:val="0"/>
      <w:marBottom w:val="0"/>
      <w:divBdr>
        <w:top w:val="none" w:sz="0" w:space="0" w:color="auto"/>
        <w:left w:val="none" w:sz="0" w:space="0" w:color="auto"/>
        <w:bottom w:val="none" w:sz="0" w:space="0" w:color="auto"/>
        <w:right w:val="none" w:sz="0" w:space="0" w:color="auto"/>
      </w:divBdr>
      <w:divsChild>
        <w:div w:id="1097016151">
          <w:marLeft w:val="0"/>
          <w:marRight w:val="0"/>
          <w:marTop w:val="0"/>
          <w:marBottom w:val="0"/>
          <w:divBdr>
            <w:top w:val="none" w:sz="0" w:space="0" w:color="auto"/>
            <w:left w:val="none" w:sz="0" w:space="0" w:color="auto"/>
            <w:bottom w:val="none" w:sz="0" w:space="0" w:color="auto"/>
            <w:right w:val="none" w:sz="0" w:space="0" w:color="auto"/>
          </w:divBdr>
          <w:divsChild>
            <w:div w:id="383915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068314">
      <w:bodyDiv w:val="1"/>
      <w:marLeft w:val="0"/>
      <w:marRight w:val="0"/>
      <w:marTop w:val="0"/>
      <w:marBottom w:val="0"/>
      <w:divBdr>
        <w:top w:val="none" w:sz="0" w:space="0" w:color="auto"/>
        <w:left w:val="none" w:sz="0" w:space="0" w:color="auto"/>
        <w:bottom w:val="none" w:sz="0" w:space="0" w:color="auto"/>
        <w:right w:val="none" w:sz="0" w:space="0" w:color="auto"/>
      </w:divBdr>
    </w:div>
    <w:div w:id="1289748620">
      <w:bodyDiv w:val="1"/>
      <w:marLeft w:val="0"/>
      <w:marRight w:val="0"/>
      <w:marTop w:val="0"/>
      <w:marBottom w:val="0"/>
      <w:divBdr>
        <w:top w:val="none" w:sz="0" w:space="0" w:color="auto"/>
        <w:left w:val="none" w:sz="0" w:space="0" w:color="auto"/>
        <w:bottom w:val="none" w:sz="0" w:space="0" w:color="auto"/>
        <w:right w:val="none" w:sz="0" w:space="0" w:color="auto"/>
      </w:divBdr>
    </w:div>
    <w:div w:id="1424760810">
      <w:bodyDiv w:val="1"/>
      <w:marLeft w:val="0"/>
      <w:marRight w:val="0"/>
      <w:marTop w:val="0"/>
      <w:marBottom w:val="0"/>
      <w:divBdr>
        <w:top w:val="none" w:sz="0" w:space="0" w:color="auto"/>
        <w:left w:val="none" w:sz="0" w:space="0" w:color="auto"/>
        <w:bottom w:val="none" w:sz="0" w:space="0" w:color="auto"/>
        <w:right w:val="none" w:sz="0" w:space="0" w:color="auto"/>
      </w:divBdr>
      <w:divsChild>
        <w:div w:id="986974040">
          <w:marLeft w:val="0"/>
          <w:marRight w:val="0"/>
          <w:marTop w:val="0"/>
          <w:marBottom w:val="0"/>
          <w:divBdr>
            <w:top w:val="none" w:sz="0" w:space="0" w:color="auto"/>
            <w:left w:val="none" w:sz="0" w:space="0" w:color="auto"/>
            <w:bottom w:val="none" w:sz="0" w:space="0" w:color="auto"/>
            <w:right w:val="none" w:sz="0" w:space="0" w:color="auto"/>
          </w:divBdr>
          <w:divsChild>
            <w:div w:id="88081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923553">
      <w:bodyDiv w:val="1"/>
      <w:marLeft w:val="0"/>
      <w:marRight w:val="0"/>
      <w:marTop w:val="0"/>
      <w:marBottom w:val="0"/>
      <w:divBdr>
        <w:top w:val="none" w:sz="0" w:space="0" w:color="auto"/>
        <w:left w:val="none" w:sz="0" w:space="0" w:color="auto"/>
        <w:bottom w:val="none" w:sz="0" w:space="0" w:color="auto"/>
        <w:right w:val="none" w:sz="0" w:space="0" w:color="auto"/>
      </w:divBdr>
    </w:div>
    <w:div w:id="1450199099">
      <w:bodyDiv w:val="1"/>
      <w:marLeft w:val="0"/>
      <w:marRight w:val="0"/>
      <w:marTop w:val="0"/>
      <w:marBottom w:val="0"/>
      <w:divBdr>
        <w:top w:val="none" w:sz="0" w:space="0" w:color="auto"/>
        <w:left w:val="none" w:sz="0" w:space="0" w:color="auto"/>
        <w:bottom w:val="none" w:sz="0" w:space="0" w:color="auto"/>
        <w:right w:val="none" w:sz="0" w:space="0" w:color="auto"/>
      </w:divBdr>
    </w:div>
    <w:div w:id="1469318570">
      <w:bodyDiv w:val="1"/>
      <w:marLeft w:val="0"/>
      <w:marRight w:val="0"/>
      <w:marTop w:val="0"/>
      <w:marBottom w:val="0"/>
      <w:divBdr>
        <w:top w:val="none" w:sz="0" w:space="0" w:color="auto"/>
        <w:left w:val="none" w:sz="0" w:space="0" w:color="auto"/>
        <w:bottom w:val="none" w:sz="0" w:space="0" w:color="auto"/>
        <w:right w:val="none" w:sz="0" w:space="0" w:color="auto"/>
      </w:divBdr>
    </w:div>
    <w:div w:id="1511678818">
      <w:bodyDiv w:val="1"/>
      <w:marLeft w:val="0"/>
      <w:marRight w:val="0"/>
      <w:marTop w:val="0"/>
      <w:marBottom w:val="0"/>
      <w:divBdr>
        <w:top w:val="none" w:sz="0" w:space="0" w:color="auto"/>
        <w:left w:val="none" w:sz="0" w:space="0" w:color="auto"/>
        <w:bottom w:val="none" w:sz="0" w:space="0" w:color="auto"/>
        <w:right w:val="none" w:sz="0" w:space="0" w:color="auto"/>
      </w:divBdr>
      <w:divsChild>
        <w:div w:id="537668770">
          <w:marLeft w:val="0"/>
          <w:marRight w:val="0"/>
          <w:marTop w:val="0"/>
          <w:marBottom w:val="0"/>
          <w:divBdr>
            <w:top w:val="none" w:sz="0" w:space="0" w:color="auto"/>
            <w:left w:val="none" w:sz="0" w:space="0" w:color="auto"/>
            <w:bottom w:val="none" w:sz="0" w:space="0" w:color="auto"/>
            <w:right w:val="none" w:sz="0" w:space="0" w:color="auto"/>
          </w:divBdr>
          <w:divsChild>
            <w:div w:id="21447113">
              <w:marLeft w:val="0"/>
              <w:marRight w:val="0"/>
              <w:marTop w:val="0"/>
              <w:marBottom w:val="0"/>
              <w:divBdr>
                <w:top w:val="none" w:sz="0" w:space="0" w:color="auto"/>
                <w:left w:val="none" w:sz="0" w:space="0" w:color="auto"/>
                <w:bottom w:val="none" w:sz="0" w:space="0" w:color="auto"/>
                <w:right w:val="none" w:sz="0" w:space="0" w:color="auto"/>
              </w:divBdr>
            </w:div>
            <w:div w:id="1553150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8547511">
      <w:bodyDiv w:val="1"/>
      <w:marLeft w:val="0"/>
      <w:marRight w:val="0"/>
      <w:marTop w:val="0"/>
      <w:marBottom w:val="0"/>
      <w:divBdr>
        <w:top w:val="none" w:sz="0" w:space="0" w:color="auto"/>
        <w:left w:val="none" w:sz="0" w:space="0" w:color="auto"/>
        <w:bottom w:val="none" w:sz="0" w:space="0" w:color="auto"/>
        <w:right w:val="none" w:sz="0" w:space="0" w:color="auto"/>
      </w:divBdr>
      <w:divsChild>
        <w:div w:id="349181642">
          <w:marLeft w:val="0"/>
          <w:marRight w:val="0"/>
          <w:marTop w:val="0"/>
          <w:marBottom w:val="0"/>
          <w:divBdr>
            <w:top w:val="none" w:sz="0" w:space="0" w:color="auto"/>
            <w:left w:val="none" w:sz="0" w:space="0" w:color="auto"/>
            <w:bottom w:val="none" w:sz="0" w:space="0" w:color="auto"/>
            <w:right w:val="none" w:sz="0" w:space="0" w:color="auto"/>
          </w:divBdr>
          <w:divsChild>
            <w:div w:id="487284279">
              <w:marLeft w:val="0"/>
              <w:marRight w:val="0"/>
              <w:marTop w:val="0"/>
              <w:marBottom w:val="0"/>
              <w:divBdr>
                <w:top w:val="none" w:sz="0" w:space="0" w:color="auto"/>
                <w:left w:val="none" w:sz="0" w:space="0" w:color="auto"/>
                <w:bottom w:val="none" w:sz="0" w:space="0" w:color="auto"/>
                <w:right w:val="none" w:sz="0" w:space="0" w:color="auto"/>
              </w:divBdr>
            </w:div>
            <w:div w:id="2049602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670031">
      <w:bodyDiv w:val="1"/>
      <w:marLeft w:val="0"/>
      <w:marRight w:val="0"/>
      <w:marTop w:val="0"/>
      <w:marBottom w:val="0"/>
      <w:divBdr>
        <w:top w:val="none" w:sz="0" w:space="0" w:color="auto"/>
        <w:left w:val="none" w:sz="0" w:space="0" w:color="auto"/>
        <w:bottom w:val="none" w:sz="0" w:space="0" w:color="auto"/>
        <w:right w:val="none" w:sz="0" w:space="0" w:color="auto"/>
      </w:divBdr>
    </w:div>
    <w:div w:id="1839609768">
      <w:bodyDiv w:val="1"/>
      <w:marLeft w:val="0"/>
      <w:marRight w:val="0"/>
      <w:marTop w:val="0"/>
      <w:marBottom w:val="0"/>
      <w:divBdr>
        <w:top w:val="none" w:sz="0" w:space="0" w:color="auto"/>
        <w:left w:val="none" w:sz="0" w:space="0" w:color="auto"/>
        <w:bottom w:val="none" w:sz="0" w:space="0" w:color="auto"/>
        <w:right w:val="none" w:sz="0" w:space="0" w:color="auto"/>
      </w:divBdr>
    </w:div>
    <w:div w:id="1932659651">
      <w:bodyDiv w:val="1"/>
      <w:marLeft w:val="0"/>
      <w:marRight w:val="0"/>
      <w:marTop w:val="0"/>
      <w:marBottom w:val="0"/>
      <w:divBdr>
        <w:top w:val="none" w:sz="0" w:space="0" w:color="auto"/>
        <w:left w:val="none" w:sz="0" w:space="0" w:color="auto"/>
        <w:bottom w:val="none" w:sz="0" w:space="0" w:color="auto"/>
        <w:right w:val="none" w:sz="0" w:space="0" w:color="auto"/>
      </w:divBdr>
    </w:div>
    <w:div w:id="1968392286">
      <w:bodyDiv w:val="1"/>
      <w:marLeft w:val="0"/>
      <w:marRight w:val="0"/>
      <w:marTop w:val="0"/>
      <w:marBottom w:val="0"/>
      <w:divBdr>
        <w:top w:val="none" w:sz="0" w:space="0" w:color="auto"/>
        <w:left w:val="none" w:sz="0" w:space="0" w:color="auto"/>
        <w:bottom w:val="none" w:sz="0" w:space="0" w:color="auto"/>
        <w:right w:val="none" w:sz="0" w:space="0" w:color="auto"/>
      </w:divBdr>
    </w:div>
    <w:div w:id="2002812706">
      <w:bodyDiv w:val="1"/>
      <w:marLeft w:val="0"/>
      <w:marRight w:val="0"/>
      <w:marTop w:val="0"/>
      <w:marBottom w:val="0"/>
      <w:divBdr>
        <w:top w:val="none" w:sz="0" w:space="0" w:color="auto"/>
        <w:left w:val="none" w:sz="0" w:space="0" w:color="auto"/>
        <w:bottom w:val="none" w:sz="0" w:space="0" w:color="auto"/>
        <w:right w:val="none" w:sz="0" w:space="0" w:color="auto"/>
      </w:divBdr>
    </w:div>
    <w:div w:id="2026520749">
      <w:bodyDiv w:val="1"/>
      <w:marLeft w:val="0"/>
      <w:marRight w:val="0"/>
      <w:marTop w:val="0"/>
      <w:marBottom w:val="0"/>
      <w:divBdr>
        <w:top w:val="none" w:sz="0" w:space="0" w:color="auto"/>
        <w:left w:val="none" w:sz="0" w:space="0" w:color="auto"/>
        <w:bottom w:val="none" w:sz="0" w:space="0" w:color="auto"/>
        <w:right w:val="none" w:sz="0" w:space="0" w:color="auto"/>
      </w:divBdr>
      <w:divsChild>
        <w:div w:id="529489536">
          <w:marLeft w:val="0"/>
          <w:marRight w:val="0"/>
          <w:marTop w:val="0"/>
          <w:marBottom w:val="0"/>
          <w:divBdr>
            <w:top w:val="none" w:sz="0" w:space="0" w:color="auto"/>
            <w:left w:val="none" w:sz="0" w:space="0" w:color="auto"/>
            <w:bottom w:val="none" w:sz="0" w:space="0" w:color="auto"/>
            <w:right w:val="none" w:sz="0" w:space="0" w:color="auto"/>
          </w:divBdr>
          <w:divsChild>
            <w:div w:id="1709909569">
              <w:marLeft w:val="0"/>
              <w:marRight w:val="0"/>
              <w:marTop w:val="0"/>
              <w:marBottom w:val="0"/>
              <w:divBdr>
                <w:top w:val="none" w:sz="0" w:space="0" w:color="auto"/>
                <w:left w:val="none" w:sz="0" w:space="0" w:color="auto"/>
                <w:bottom w:val="none" w:sz="0" w:space="0" w:color="auto"/>
                <w:right w:val="none" w:sz="0" w:space="0" w:color="auto"/>
              </w:divBdr>
              <w:divsChild>
                <w:div w:id="1916695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6122980">
      <w:bodyDiv w:val="1"/>
      <w:marLeft w:val="0"/>
      <w:marRight w:val="0"/>
      <w:marTop w:val="0"/>
      <w:marBottom w:val="0"/>
      <w:divBdr>
        <w:top w:val="none" w:sz="0" w:space="0" w:color="auto"/>
        <w:left w:val="none" w:sz="0" w:space="0" w:color="auto"/>
        <w:bottom w:val="none" w:sz="0" w:space="0" w:color="auto"/>
        <w:right w:val="none" w:sz="0" w:space="0" w:color="auto"/>
      </w:divBdr>
    </w:div>
    <w:div w:id="2135099127">
      <w:bodyDiv w:val="1"/>
      <w:marLeft w:val="0"/>
      <w:marRight w:val="0"/>
      <w:marTop w:val="0"/>
      <w:marBottom w:val="0"/>
      <w:divBdr>
        <w:top w:val="none" w:sz="0" w:space="0" w:color="auto"/>
        <w:left w:val="none" w:sz="0" w:space="0" w:color="auto"/>
        <w:bottom w:val="none" w:sz="0" w:space="0" w:color="auto"/>
        <w:right w:val="none" w:sz="0" w:space="0" w:color="auto"/>
      </w:divBdr>
      <w:divsChild>
        <w:div w:id="830104726">
          <w:marLeft w:val="0"/>
          <w:marRight w:val="0"/>
          <w:marTop w:val="0"/>
          <w:marBottom w:val="0"/>
          <w:divBdr>
            <w:top w:val="none" w:sz="0" w:space="0" w:color="auto"/>
            <w:left w:val="none" w:sz="0" w:space="0" w:color="auto"/>
            <w:bottom w:val="none" w:sz="0" w:space="0" w:color="auto"/>
            <w:right w:val="none" w:sz="0" w:space="0" w:color="auto"/>
          </w:divBdr>
          <w:divsChild>
            <w:div w:id="1378503692">
              <w:marLeft w:val="0"/>
              <w:marRight w:val="0"/>
              <w:marTop w:val="0"/>
              <w:marBottom w:val="0"/>
              <w:divBdr>
                <w:top w:val="none" w:sz="0" w:space="0" w:color="auto"/>
                <w:left w:val="none" w:sz="0" w:space="0" w:color="auto"/>
                <w:bottom w:val="none" w:sz="0" w:space="0" w:color="auto"/>
                <w:right w:val="none" w:sz="0" w:space="0" w:color="auto"/>
              </w:divBdr>
            </w:div>
            <w:div w:id="361169121">
              <w:marLeft w:val="0"/>
              <w:marRight w:val="0"/>
              <w:marTop w:val="0"/>
              <w:marBottom w:val="0"/>
              <w:divBdr>
                <w:top w:val="none" w:sz="0" w:space="0" w:color="auto"/>
                <w:left w:val="none" w:sz="0" w:space="0" w:color="auto"/>
                <w:bottom w:val="none" w:sz="0" w:space="0" w:color="auto"/>
                <w:right w:val="none" w:sz="0" w:space="0" w:color="auto"/>
              </w:divBdr>
            </w:div>
            <w:div w:id="990863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bahar@baharunal.com.tr" TargetMode="External"/><Relationship Id="rId18" Type="http://schemas.openxmlformats.org/officeDocument/2006/relationships/hyperlink" Target="https://www.linkedin.com/company/clarios/" TargetMode="External"/><Relationship Id="rId26" Type="http://schemas.openxmlformats.org/officeDocument/2006/relationships/image" Target="media/image7.png"/><Relationship Id="rId21" Type="http://schemas.openxmlformats.org/officeDocument/2006/relationships/hyperlink" Target="https://twitter.com/ClariosGlobal" TargetMode="External"/><Relationship Id="rId34" Type="http://schemas.openxmlformats.org/officeDocument/2006/relationships/footer" Target="footer1.xml"/><Relationship Id="rId7" Type="http://schemas.openxmlformats.org/officeDocument/2006/relationships/hyperlink" Target="https://presse.ftp-mtm.com/Clarios/Clarios__Signage.jpg" TargetMode="External"/><Relationship Id="rId12" Type="http://schemas.openxmlformats.org/officeDocument/2006/relationships/image" Target="media/image3.jpg"/><Relationship Id="rId17" Type="http://schemas.openxmlformats.org/officeDocument/2006/relationships/image" Target="media/image4.png"/><Relationship Id="rId25" Type="http://schemas.openxmlformats.org/officeDocument/2006/relationships/hyperlink" Target="https://www.youtube.com/@clariosglobal" TargetMode="External"/><Relationship Id="rId33" Type="http://schemas.openxmlformats.org/officeDocument/2006/relationships/header" Target="header1.xml"/><Relationship Id="rId38"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hyperlink" Target="https://www.linkedin.com/company/clarios/" TargetMode="External"/><Relationship Id="rId20" Type="http://schemas.openxmlformats.org/officeDocument/2006/relationships/image" Target="media/image5.jpg"/><Relationship Id="rId29" Type="http://schemas.openxmlformats.org/officeDocument/2006/relationships/hyperlink" Target="https://www.clarios.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presse.ftp-mtm.com/Clarios/Clarios__Logo.jpg" TargetMode="External"/><Relationship Id="rId24" Type="http://schemas.openxmlformats.org/officeDocument/2006/relationships/hyperlink" Target="https://www.instagram.com/clariosglobal/" TargetMode="External"/><Relationship Id="rId32" Type="http://schemas.openxmlformats.org/officeDocument/2006/relationships/hyperlink" Target="https://presse.ftp-mtm.com/Clarios/Clarios_Overview_2024_03_20.pdf" TargetMode="External"/><Relationship Id="rId37" Type="http://schemas.openxmlformats.org/officeDocument/2006/relationships/customXml" Target="../customXml/item1.xml"/><Relationship Id="rId5" Type="http://schemas.openxmlformats.org/officeDocument/2006/relationships/footnotes" Target="footnotes.xml"/><Relationship Id="rId15" Type="http://schemas.openxmlformats.org/officeDocument/2006/relationships/hyperlink" Target="mailto:press@altris.com" TargetMode="External"/><Relationship Id="rId23" Type="http://schemas.openxmlformats.org/officeDocument/2006/relationships/image" Target="media/image6.png"/><Relationship Id="rId28" Type="http://schemas.openxmlformats.org/officeDocument/2006/relationships/hyperlink" Target="https://www.clarios.com/" TargetMode="External"/><Relationship Id="rId36" Type="http://schemas.openxmlformats.org/officeDocument/2006/relationships/theme" Target="theme/theme1.xml"/><Relationship Id="rId10" Type="http://schemas.openxmlformats.org/officeDocument/2006/relationships/image" Target="media/image2.jpg"/><Relationship Id="rId19" Type="http://schemas.openxmlformats.org/officeDocument/2006/relationships/hyperlink" Target="https://twitter.com/ClariosGlobal" TargetMode="External"/><Relationship Id="rId31" Type="http://schemas.openxmlformats.org/officeDocument/2006/relationships/hyperlink" Target="https://clarios-press.kr-apps.de/" TargetMode="External"/><Relationship Id="rId4" Type="http://schemas.openxmlformats.org/officeDocument/2006/relationships/webSettings" Target="webSettings.xml"/><Relationship Id="rId9" Type="http://schemas.openxmlformats.org/officeDocument/2006/relationships/hyperlink" Target="https://presse.ftp-mtm.com/Clarios/Clarios__Clarios_Altris.jpg" TargetMode="External"/><Relationship Id="rId14" Type="http://schemas.openxmlformats.org/officeDocument/2006/relationships/hyperlink" Target="mailto:claudia.boelter@clarios.com" TargetMode="External"/><Relationship Id="rId22" Type="http://schemas.openxmlformats.org/officeDocument/2006/relationships/hyperlink" Target="https://www.instagram.com/clariosglobal/" TargetMode="External"/><Relationship Id="rId27" Type="http://schemas.openxmlformats.org/officeDocument/2006/relationships/hyperlink" Target="https://www.youtube.com/@clariosglobal" TargetMode="External"/><Relationship Id="rId30" Type="http://schemas.openxmlformats.org/officeDocument/2006/relationships/hyperlink" Target="https://clarios-press.kr-apps.de" TargetMode="External"/><Relationship Id="rId35" Type="http://schemas.openxmlformats.org/officeDocument/2006/relationships/fontTable" Target="fontTable.xml"/><Relationship Id="rId8" Type="http://schemas.openxmlformats.org/officeDocument/2006/relationships/image" Target="media/image1.jpg"/><Relationship Id="rId3"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997160426B84D489BFBBF0321A361C4" ma:contentTypeVersion="13" ma:contentTypeDescription="Ein neues Dokument erstellen." ma:contentTypeScope="" ma:versionID="1ac5f6d92b95b86a8579d00eaea37e88">
  <xsd:schema xmlns:xsd="http://www.w3.org/2001/XMLSchema" xmlns:xs="http://www.w3.org/2001/XMLSchema" xmlns:p="http://schemas.microsoft.com/office/2006/metadata/properties" xmlns:ns2="1f51b9fb-d076-48c1-9ff4-adfeb43b9af9" xmlns:ns3="b9f808b2-445e-4694-b5fa-9ecad2b4f6c9" targetNamespace="http://schemas.microsoft.com/office/2006/metadata/properties" ma:root="true" ma:fieldsID="96fcf7c652e5dea34dd219aecdf5118a" ns2:_="" ns3:_="">
    <xsd:import namespace="1f51b9fb-d076-48c1-9ff4-adfeb43b9af9"/>
    <xsd:import namespace="b9f808b2-445e-4694-b5fa-9ecad2b4f6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f51b9fb-d076-48c1-9ff4-adfeb43b9a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f82f7013-c7e3-4390-b881-d3b70ef8c973"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9f808b2-445e-4694-b5fa-9ecad2b4f6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4ba280b-68a3-410f-a5c2-9333b6891bd5}" ma:internalName="TaxCatchAll" ma:showField="CatchAllData" ma:web="b9f808b2-445e-4694-b5fa-9ecad2b4f6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71538B-FAF1-4DCE-94ED-4FD9ED2C64FF}"/>
</file>

<file path=customXml/itemProps2.xml><?xml version="1.0" encoding="utf-8"?>
<ds:datastoreItem xmlns:ds="http://schemas.openxmlformats.org/officeDocument/2006/customXml" ds:itemID="{26C9DDC6-CD10-4838-A020-67D74240E65A}"/>
</file>

<file path=docProps/app.xml><?xml version="1.0" encoding="utf-8"?>
<Properties xmlns="http://schemas.openxmlformats.org/officeDocument/2006/extended-properties" xmlns:vt="http://schemas.openxmlformats.org/officeDocument/2006/docPropsVTypes">
  <Template>Normal.dotm</Template>
  <TotalTime>0</TotalTime>
  <Pages>4</Pages>
  <Words>898</Words>
  <Characters>5659</Characters>
  <Application>Microsoft Office Word</Application>
  <DocSecurity>0</DocSecurity>
  <Lines>47</Lines>
  <Paragraphs>13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6544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2024-05-23T15:29:00Z</dcterms:created>
  <dcterms:modified xsi:type="dcterms:W3CDTF">2024-05-28T11:04:00Z</dcterms:modified>
  <cp:category/>
</cp:coreProperties>
</file>